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45C81B01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6B44E4">
        <w:rPr>
          <w:b/>
          <w:bCs/>
        </w:rPr>
        <w:t xml:space="preserve">XÂY DỰNG 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014CD8E1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  <w:r w:rsidR="00F705D9">
        <w:rPr>
          <w:b/>
          <w:bCs/>
        </w:rPr>
        <w:t xml:space="preserve"> – LẦN 1 </w:t>
      </w:r>
    </w:p>
    <w:p w14:paraId="086FB42E" w14:textId="286CB0F4" w:rsidR="00992F3A" w:rsidRPr="006C4DB2" w:rsidRDefault="00992F3A" w:rsidP="00992F3A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proofErr w:type="gramStart"/>
      <w:r w:rsidR="00DE6222">
        <w:rPr>
          <w:b/>
          <w:bCs/>
        </w:rPr>
        <w:t>3</w:t>
      </w:r>
      <w:r w:rsidRPr="006C4DB2">
        <w:rPr>
          <w:b/>
          <w:bCs/>
        </w:rPr>
        <w:t xml:space="preserve"> ,</w:t>
      </w:r>
      <w:proofErr w:type="gram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2021 - 2022</w:t>
      </w:r>
    </w:p>
    <w:p w14:paraId="40600481" w14:textId="77777777" w:rsidR="00992F3A" w:rsidRDefault="00992F3A" w:rsidP="00992F3A"/>
    <w:p w14:paraId="3E99A0C1" w14:textId="61AE4EF9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6B44E4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DXD0330</w:t>
      </w:r>
    </w:p>
    <w:p w14:paraId="26B8E86D" w14:textId="3304C2FB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6B44E4">
        <w:rPr>
          <w:szCs w:val="26"/>
        </w:rPr>
        <w:t xml:space="preserve">KINH TẾ XÂY DỰNG </w:t>
      </w:r>
    </w:p>
    <w:p w14:paraId="1EB96F0C" w14:textId="7A479C02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6B44E4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213_DXD0330_01</w:t>
      </w:r>
    </w:p>
    <w:p w14:paraId="4AE5E3D8" w14:textId="6A073452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Pr="00A75DF6">
        <w:rPr>
          <w:szCs w:val="26"/>
        </w:rPr>
        <w:t xml:space="preserve"> (</w:t>
      </w:r>
      <w:proofErr w:type="spellStart"/>
      <w:r w:rsidRPr="00A75DF6">
        <w:rPr>
          <w:szCs w:val="26"/>
        </w:rPr>
        <w:t>phút</w:t>
      </w:r>
      <w:proofErr w:type="spellEnd"/>
      <w:r w:rsidRPr="00A75DF6">
        <w:rPr>
          <w:szCs w:val="26"/>
        </w:rPr>
        <w:t>/</w:t>
      </w:r>
      <w:proofErr w:type="spellStart"/>
      <w:r w:rsidRPr="00A75DF6">
        <w:rPr>
          <w:szCs w:val="26"/>
        </w:rPr>
        <w:t>ngày</w:t>
      </w:r>
      <w:proofErr w:type="spellEnd"/>
      <w:r w:rsidRPr="00A75DF6">
        <w:rPr>
          <w:szCs w:val="26"/>
        </w:rPr>
        <w:t xml:space="preserve">): </w:t>
      </w:r>
      <w:r w:rsidR="006B44E4">
        <w:rPr>
          <w:szCs w:val="26"/>
        </w:rPr>
        <w:t xml:space="preserve">70 </w:t>
      </w:r>
      <w:proofErr w:type="spellStart"/>
      <w:r w:rsidR="006B44E4">
        <w:rPr>
          <w:szCs w:val="26"/>
        </w:rPr>
        <w:t>phút</w:t>
      </w:r>
      <w:proofErr w:type="spellEnd"/>
      <w:r w:rsidR="006B44E4">
        <w:rPr>
          <w:szCs w:val="26"/>
        </w:rPr>
        <w:t xml:space="preserve"> </w:t>
      </w:r>
    </w:p>
    <w:p w14:paraId="7062B00E" w14:textId="2B49D690" w:rsidR="00992F3A" w:rsidRPr="00A75DF6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proofErr w:type="spellEnd"/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luận</w:t>
      </w:r>
      <w:bookmarkEnd w:id="0"/>
      <w:proofErr w:type="spellEnd"/>
      <w:r w:rsidR="00B33DDB">
        <w:rPr>
          <w:b/>
          <w:bCs/>
          <w:color w:val="1F4E79" w:themeColor="accent5" w:themeShade="80"/>
          <w:spacing w:val="-4"/>
          <w:szCs w:val="26"/>
        </w:rPr>
        <w:t xml:space="preserve"> – </w:t>
      </w:r>
      <w:proofErr w:type="spellStart"/>
      <w:r w:rsidR="00B33DDB">
        <w:rPr>
          <w:b/>
          <w:bCs/>
          <w:color w:val="1F4E79" w:themeColor="accent5" w:themeShade="80"/>
          <w:spacing w:val="-4"/>
          <w:szCs w:val="26"/>
        </w:rPr>
        <w:t>Được</w:t>
      </w:r>
      <w:proofErr w:type="spellEnd"/>
      <w:r w:rsidR="00B33DDB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="00B33DDB">
        <w:rPr>
          <w:b/>
          <w:bCs/>
          <w:color w:val="1F4E79" w:themeColor="accent5" w:themeShade="80"/>
          <w:spacing w:val="-4"/>
          <w:szCs w:val="26"/>
        </w:rPr>
        <w:t>phép</w:t>
      </w:r>
      <w:proofErr w:type="spellEnd"/>
      <w:r w:rsidR="00B33DDB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="00B33DDB">
        <w:rPr>
          <w:b/>
          <w:bCs/>
          <w:color w:val="1F4E79" w:themeColor="accent5" w:themeShade="80"/>
          <w:spacing w:val="-4"/>
          <w:szCs w:val="26"/>
        </w:rPr>
        <w:t>sử</w:t>
      </w:r>
      <w:proofErr w:type="spellEnd"/>
      <w:r w:rsidR="00B33DDB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="00B33DDB">
        <w:rPr>
          <w:b/>
          <w:bCs/>
          <w:color w:val="1F4E79" w:themeColor="accent5" w:themeShade="80"/>
          <w:spacing w:val="-4"/>
          <w:szCs w:val="26"/>
        </w:rPr>
        <w:t>dụng</w:t>
      </w:r>
      <w:proofErr w:type="spellEnd"/>
      <w:r w:rsidR="00B33DDB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="00B33DDB">
        <w:rPr>
          <w:b/>
          <w:bCs/>
          <w:color w:val="1F4E79" w:themeColor="accent5" w:themeShade="80"/>
          <w:spacing w:val="-4"/>
          <w:szCs w:val="26"/>
        </w:rPr>
        <w:t>tài</w:t>
      </w:r>
      <w:proofErr w:type="spellEnd"/>
      <w:r w:rsidR="00B33DDB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="00B33DDB">
        <w:rPr>
          <w:b/>
          <w:bCs/>
          <w:color w:val="1F4E79" w:themeColor="accent5" w:themeShade="80"/>
          <w:spacing w:val="-4"/>
          <w:szCs w:val="26"/>
        </w:rPr>
        <w:t>liệu</w:t>
      </w:r>
      <w:proofErr w:type="spellEnd"/>
      <w:r w:rsidR="00B33DDB">
        <w:rPr>
          <w:b/>
          <w:bCs/>
          <w:color w:val="1F4E79" w:themeColor="accent5" w:themeShade="80"/>
          <w:spacing w:val="-4"/>
          <w:szCs w:val="26"/>
        </w:rPr>
        <w:t xml:space="preserve"> </w:t>
      </w:r>
    </w:p>
    <w:p w14:paraId="1508FA15" w14:textId="06081CE8" w:rsidR="00992F3A" w:rsidRPr="00A75DF6" w:rsidRDefault="00992F3A" w:rsidP="00992F3A">
      <w:pPr>
        <w:spacing w:before="120" w:after="120"/>
        <w:rPr>
          <w:b/>
          <w:bCs/>
          <w:color w:val="FF0000"/>
          <w:spacing w:val="-4"/>
          <w:szCs w:val="26"/>
        </w:rPr>
      </w:pPr>
      <w:bookmarkStart w:id="2" w:name="_Hlk95308322"/>
      <w:proofErr w:type="spellStart"/>
      <w:r w:rsidRPr="00A75DF6">
        <w:rPr>
          <w:b/>
          <w:bCs/>
          <w:color w:val="FF0000"/>
          <w:spacing w:val="-4"/>
          <w:szCs w:val="26"/>
        </w:rPr>
        <w:t>Cách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thức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nộp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bài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(</w:t>
      </w:r>
      <w:proofErr w:type="spellStart"/>
      <w:r w:rsidRPr="00A75DF6">
        <w:rPr>
          <w:b/>
          <w:bCs/>
          <w:color w:val="FF0000"/>
          <w:spacing w:val="-4"/>
          <w:szCs w:val="26"/>
        </w:rPr>
        <w:t>Giảng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viên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ghi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rõ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yêu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cầu</w:t>
      </w:r>
      <w:proofErr w:type="spellEnd"/>
      <w:r w:rsidRPr="00A75DF6">
        <w:rPr>
          <w:b/>
          <w:bCs/>
          <w:color w:val="FF0000"/>
          <w:spacing w:val="-4"/>
          <w:szCs w:val="26"/>
        </w:rPr>
        <w:t>):</w:t>
      </w:r>
      <w:r w:rsidR="006B44E4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="006B44E4">
        <w:rPr>
          <w:b/>
          <w:bCs/>
          <w:color w:val="FF0000"/>
          <w:spacing w:val="-4"/>
          <w:szCs w:val="26"/>
        </w:rPr>
        <w:t>Sinh</w:t>
      </w:r>
      <w:proofErr w:type="spellEnd"/>
      <w:r w:rsidR="006B44E4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="006B44E4">
        <w:rPr>
          <w:b/>
          <w:bCs/>
          <w:color w:val="FF0000"/>
          <w:spacing w:val="-4"/>
          <w:szCs w:val="26"/>
        </w:rPr>
        <w:t>viên</w:t>
      </w:r>
      <w:proofErr w:type="spellEnd"/>
      <w:r w:rsidR="006B44E4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="006B44E4">
        <w:rPr>
          <w:b/>
          <w:bCs/>
          <w:color w:val="FF0000"/>
          <w:spacing w:val="-4"/>
          <w:szCs w:val="26"/>
        </w:rPr>
        <w:t>làm</w:t>
      </w:r>
      <w:proofErr w:type="spellEnd"/>
      <w:r w:rsidR="006B44E4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="006B44E4">
        <w:rPr>
          <w:b/>
          <w:bCs/>
          <w:color w:val="FF0000"/>
          <w:spacing w:val="-4"/>
          <w:szCs w:val="26"/>
        </w:rPr>
        <w:t>bài</w:t>
      </w:r>
      <w:proofErr w:type="spellEnd"/>
      <w:r w:rsidR="006B44E4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="006B44E4">
        <w:rPr>
          <w:b/>
          <w:bCs/>
          <w:color w:val="FF0000"/>
          <w:spacing w:val="-4"/>
          <w:szCs w:val="26"/>
        </w:rPr>
        <w:t>trên</w:t>
      </w:r>
      <w:proofErr w:type="spellEnd"/>
      <w:r w:rsidR="006B44E4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="006B44E4">
        <w:rPr>
          <w:b/>
          <w:bCs/>
          <w:color w:val="FF0000"/>
          <w:spacing w:val="-4"/>
          <w:szCs w:val="26"/>
        </w:rPr>
        <w:t>giấy</w:t>
      </w:r>
      <w:proofErr w:type="spellEnd"/>
      <w:r w:rsidR="006B44E4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="006B44E4">
        <w:rPr>
          <w:b/>
          <w:bCs/>
          <w:color w:val="FF0000"/>
          <w:spacing w:val="-4"/>
          <w:szCs w:val="26"/>
        </w:rPr>
        <w:t>thi</w:t>
      </w:r>
      <w:proofErr w:type="spellEnd"/>
      <w:r w:rsidR="006B44E4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="006B44E4">
        <w:rPr>
          <w:b/>
          <w:bCs/>
          <w:color w:val="FF0000"/>
          <w:spacing w:val="-4"/>
          <w:szCs w:val="26"/>
        </w:rPr>
        <w:t>và</w:t>
      </w:r>
      <w:proofErr w:type="spellEnd"/>
      <w:r w:rsidR="006B44E4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="006B44E4">
        <w:rPr>
          <w:b/>
          <w:bCs/>
          <w:color w:val="FF0000"/>
          <w:spacing w:val="-4"/>
          <w:szCs w:val="26"/>
        </w:rPr>
        <w:t>nộp</w:t>
      </w:r>
      <w:proofErr w:type="spellEnd"/>
      <w:r w:rsidR="006B44E4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="006B44E4">
        <w:rPr>
          <w:b/>
          <w:bCs/>
          <w:color w:val="FF0000"/>
          <w:spacing w:val="-4"/>
          <w:szCs w:val="26"/>
        </w:rPr>
        <w:t>bài</w:t>
      </w:r>
      <w:proofErr w:type="spellEnd"/>
      <w:r w:rsidR="006B44E4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="006B44E4">
        <w:rPr>
          <w:b/>
          <w:bCs/>
          <w:color w:val="FF0000"/>
          <w:spacing w:val="-4"/>
          <w:szCs w:val="26"/>
        </w:rPr>
        <w:t>cho</w:t>
      </w:r>
      <w:proofErr w:type="spellEnd"/>
      <w:r w:rsidR="006B44E4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="006B44E4">
        <w:rPr>
          <w:b/>
          <w:bCs/>
          <w:color w:val="FF0000"/>
          <w:spacing w:val="-4"/>
          <w:szCs w:val="26"/>
        </w:rPr>
        <w:t>cán</w:t>
      </w:r>
      <w:proofErr w:type="spellEnd"/>
      <w:r w:rsidR="006B44E4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="006B44E4">
        <w:rPr>
          <w:b/>
          <w:bCs/>
          <w:color w:val="FF0000"/>
          <w:spacing w:val="-4"/>
          <w:szCs w:val="26"/>
        </w:rPr>
        <w:t>bộ</w:t>
      </w:r>
      <w:proofErr w:type="spellEnd"/>
      <w:r w:rsidR="006B44E4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="006B44E4">
        <w:rPr>
          <w:b/>
          <w:bCs/>
          <w:color w:val="FF0000"/>
          <w:spacing w:val="-4"/>
          <w:szCs w:val="26"/>
        </w:rPr>
        <w:t>coi</w:t>
      </w:r>
      <w:proofErr w:type="spellEnd"/>
      <w:r w:rsidR="006B44E4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="006B44E4">
        <w:rPr>
          <w:b/>
          <w:bCs/>
          <w:color w:val="FF0000"/>
          <w:spacing w:val="-4"/>
          <w:szCs w:val="26"/>
        </w:rPr>
        <w:t>thi</w:t>
      </w:r>
      <w:proofErr w:type="spellEnd"/>
      <w:r w:rsidR="006B44E4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="006B44E4">
        <w:rPr>
          <w:b/>
          <w:bCs/>
          <w:color w:val="FF0000"/>
          <w:spacing w:val="-4"/>
          <w:szCs w:val="26"/>
        </w:rPr>
        <w:t>tại</w:t>
      </w:r>
      <w:proofErr w:type="spellEnd"/>
      <w:r w:rsidR="006B44E4">
        <w:rPr>
          <w:b/>
          <w:bCs/>
          <w:color w:val="FF0000"/>
          <w:spacing w:val="-4"/>
          <w:szCs w:val="26"/>
        </w:rPr>
        <w:t xml:space="preserve"> Phòng </w:t>
      </w:r>
      <w:proofErr w:type="spellStart"/>
      <w:r w:rsidR="006B44E4">
        <w:rPr>
          <w:b/>
          <w:bCs/>
          <w:color w:val="FF0000"/>
          <w:spacing w:val="-4"/>
          <w:szCs w:val="26"/>
        </w:rPr>
        <w:t>thi</w:t>
      </w:r>
      <w:proofErr w:type="spellEnd"/>
      <w:r w:rsidR="006B44E4">
        <w:rPr>
          <w:b/>
          <w:bCs/>
          <w:color w:val="FF0000"/>
          <w:spacing w:val="-4"/>
          <w:szCs w:val="26"/>
        </w:rPr>
        <w:t xml:space="preserve">  </w:t>
      </w:r>
    </w:p>
    <w:bookmarkEnd w:id="1"/>
    <w:bookmarkEnd w:id="2"/>
    <w:p w14:paraId="59517DF2" w14:textId="4E3F731C" w:rsidR="000761FE" w:rsidRDefault="000761FE" w:rsidP="00EB7A4A">
      <w:pPr>
        <w:tabs>
          <w:tab w:val="right" w:pos="9525"/>
        </w:tabs>
        <w:spacing w:before="240" w:after="240"/>
      </w:pPr>
      <w:proofErr w:type="spellStart"/>
      <w:r w:rsidRPr="00D45C12">
        <w:rPr>
          <w:b/>
          <w:bCs/>
        </w:rPr>
        <w:t>Câu</w:t>
      </w:r>
      <w:proofErr w:type="spellEnd"/>
      <w:r w:rsidRPr="00D45C12">
        <w:rPr>
          <w:b/>
          <w:bCs/>
        </w:rPr>
        <w:t xml:space="preserve"> 1 (</w:t>
      </w:r>
      <w:r w:rsidR="002438C5" w:rsidRPr="00D45C12">
        <w:rPr>
          <w:b/>
          <w:bCs/>
        </w:rPr>
        <w:t>3</w:t>
      </w:r>
      <w:r w:rsidR="006B44E4" w:rsidRPr="00D45C12">
        <w:rPr>
          <w:b/>
          <w:bCs/>
        </w:rPr>
        <w:t xml:space="preserve"> </w:t>
      </w:r>
      <w:proofErr w:type="spellStart"/>
      <w:r w:rsidRPr="00D45C12">
        <w:rPr>
          <w:b/>
          <w:bCs/>
        </w:rPr>
        <w:t>điểm</w:t>
      </w:r>
      <w:proofErr w:type="spellEnd"/>
      <w:r w:rsidRPr="00D45C12">
        <w:rPr>
          <w:b/>
          <w:bCs/>
        </w:rPr>
        <w:t>):</w:t>
      </w:r>
      <w:r>
        <w:t xml:space="preserve"> </w:t>
      </w:r>
      <w:proofErr w:type="spellStart"/>
      <w:r w:rsidR="002438C5">
        <w:t>Trình</w:t>
      </w:r>
      <w:proofErr w:type="spellEnd"/>
      <w:r w:rsidR="002438C5">
        <w:t xml:space="preserve"> </w:t>
      </w:r>
      <w:proofErr w:type="spellStart"/>
      <w:r w:rsidR="002438C5">
        <w:t>bày</w:t>
      </w:r>
      <w:proofErr w:type="spellEnd"/>
      <w:r w:rsidR="002438C5">
        <w:t xml:space="preserve"> </w:t>
      </w:r>
      <w:proofErr w:type="spellStart"/>
      <w:r w:rsidR="002438C5">
        <w:t>các</w:t>
      </w:r>
      <w:proofErr w:type="spellEnd"/>
      <w:r w:rsidR="002438C5">
        <w:t xml:space="preserve"> </w:t>
      </w:r>
      <w:proofErr w:type="spellStart"/>
      <w:r w:rsidR="002438C5">
        <w:t>nguyên</w:t>
      </w:r>
      <w:proofErr w:type="spellEnd"/>
      <w:r w:rsidR="002438C5">
        <w:t xml:space="preserve"> </w:t>
      </w:r>
      <w:proofErr w:type="spellStart"/>
      <w:r w:rsidR="002438C5">
        <w:t>tắc</w:t>
      </w:r>
      <w:proofErr w:type="spellEnd"/>
      <w:r w:rsidR="002438C5">
        <w:t xml:space="preserve"> </w:t>
      </w:r>
      <w:proofErr w:type="spellStart"/>
      <w:r w:rsidR="002438C5">
        <w:t>thiết</w:t>
      </w:r>
      <w:proofErr w:type="spellEnd"/>
      <w:r w:rsidR="002438C5">
        <w:t xml:space="preserve"> </w:t>
      </w:r>
      <w:proofErr w:type="spellStart"/>
      <w:r w:rsidR="002438C5">
        <w:t>kế</w:t>
      </w:r>
      <w:proofErr w:type="spellEnd"/>
      <w:r w:rsidR="002438C5">
        <w:t xml:space="preserve">. </w:t>
      </w:r>
      <w:proofErr w:type="spellStart"/>
      <w:r w:rsidR="002438C5">
        <w:t>Nêu</w:t>
      </w:r>
      <w:proofErr w:type="spellEnd"/>
      <w:r w:rsidR="002438C5">
        <w:t xml:space="preserve"> </w:t>
      </w:r>
      <w:proofErr w:type="spellStart"/>
      <w:r w:rsidR="002438C5">
        <w:t>các</w:t>
      </w:r>
      <w:proofErr w:type="spellEnd"/>
      <w:r w:rsidR="002438C5">
        <w:t xml:space="preserve"> </w:t>
      </w:r>
      <w:proofErr w:type="spellStart"/>
      <w:r w:rsidR="002438C5">
        <w:t>bước</w:t>
      </w:r>
      <w:proofErr w:type="spellEnd"/>
      <w:r w:rsidR="002438C5">
        <w:t xml:space="preserve"> </w:t>
      </w:r>
      <w:proofErr w:type="spellStart"/>
      <w:r w:rsidR="002438C5">
        <w:t>thiết</w:t>
      </w:r>
      <w:proofErr w:type="spellEnd"/>
      <w:r w:rsidR="002438C5">
        <w:t xml:space="preserve"> </w:t>
      </w:r>
      <w:proofErr w:type="spellStart"/>
      <w:r w:rsidR="002438C5">
        <w:t>kế</w:t>
      </w:r>
      <w:proofErr w:type="spellEnd"/>
      <w:r w:rsidR="002438C5">
        <w:t xml:space="preserve"> </w:t>
      </w:r>
      <w:proofErr w:type="spellStart"/>
      <w:r w:rsidR="002438C5">
        <w:t>và</w:t>
      </w:r>
      <w:proofErr w:type="spellEnd"/>
      <w:r w:rsidR="002438C5">
        <w:t xml:space="preserve"> </w:t>
      </w:r>
      <w:proofErr w:type="spellStart"/>
      <w:r w:rsidR="002438C5">
        <w:t>các</w:t>
      </w:r>
      <w:proofErr w:type="spellEnd"/>
      <w:r w:rsidR="002438C5">
        <w:t xml:space="preserve"> </w:t>
      </w:r>
      <w:proofErr w:type="spellStart"/>
      <w:r w:rsidR="002438C5">
        <w:t>loại</w:t>
      </w:r>
      <w:proofErr w:type="spellEnd"/>
      <w:r w:rsidR="002438C5">
        <w:t xml:space="preserve"> </w:t>
      </w:r>
      <w:proofErr w:type="spellStart"/>
      <w:r w:rsidR="002438C5">
        <w:t>dự</w:t>
      </w:r>
      <w:proofErr w:type="spellEnd"/>
      <w:r w:rsidR="002438C5">
        <w:t xml:space="preserve"> </w:t>
      </w:r>
      <w:proofErr w:type="spellStart"/>
      <w:r w:rsidR="002438C5">
        <w:t>án</w:t>
      </w:r>
      <w:proofErr w:type="spellEnd"/>
      <w:r w:rsidR="002438C5">
        <w:t xml:space="preserve"> </w:t>
      </w:r>
      <w:proofErr w:type="spellStart"/>
      <w:r w:rsidR="002438C5">
        <w:t>tương</w:t>
      </w:r>
      <w:proofErr w:type="spellEnd"/>
      <w:r w:rsidR="002438C5">
        <w:t xml:space="preserve"> </w:t>
      </w:r>
      <w:proofErr w:type="spellStart"/>
      <w:r w:rsidR="002438C5">
        <w:t>ứng</w:t>
      </w:r>
      <w:proofErr w:type="spellEnd"/>
      <w:r w:rsidR="002438C5">
        <w:t xml:space="preserve"> </w:t>
      </w:r>
      <w:proofErr w:type="spellStart"/>
      <w:r w:rsidR="002438C5">
        <w:t>phải</w:t>
      </w:r>
      <w:proofErr w:type="spellEnd"/>
      <w:r w:rsidR="002438C5">
        <w:t xml:space="preserve"> </w:t>
      </w:r>
      <w:proofErr w:type="spellStart"/>
      <w:r w:rsidR="002438C5">
        <w:t>tuân</w:t>
      </w:r>
      <w:proofErr w:type="spellEnd"/>
      <w:r w:rsidR="002438C5">
        <w:t xml:space="preserve"> </w:t>
      </w:r>
      <w:proofErr w:type="spellStart"/>
      <w:r w:rsidR="002438C5">
        <w:t>thủ</w:t>
      </w:r>
      <w:proofErr w:type="spellEnd"/>
      <w:r w:rsidR="002438C5">
        <w:t xml:space="preserve"> </w:t>
      </w:r>
      <w:proofErr w:type="spellStart"/>
      <w:r w:rsidR="002438C5">
        <w:t>theo</w:t>
      </w:r>
      <w:proofErr w:type="spellEnd"/>
      <w:r w:rsidR="002438C5">
        <w:t xml:space="preserve"> </w:t>
      </w:r>
      <w:proofErr w:type="spellStart"/>
      <w:r w:rsidR="002438C5">
        <w:t>từng</w:t>
      </w:r>
      <w:proofErr w:type="spellEnd"/>
      <w:r w:rsidR="002438C5">
        <w:t xml:space="preserve"> </w:t>
      </w:r>
      <w:proofErr w:type="spellStart"/>
      <w:r w:rsidR="002438C5">
        <w:t>bước</w:t>
      </w:r>
      <w:proofErr w:type="spellEnd"/>
      <w:r w:rsidR="002438C5">
        <w:t xml:space="preserve"> </w:t>
      </w:r>
      <w:proofErr w:type="spellStart"/>
      <w:r w:rsidR="002438C5">
        <w:t>thiết</w:t>
      </w:r>
      <w:proofErr w:type="spellEnd"/>
      <w:r w:rsidR="002438C5">
        <w:t xml:space="preserve"> </w:t>
      </w:r>
      <w:proofErr w:type="spellStart"/>
      <w:r w:rsidR="002438C5">
        <w:t>kế</w:t>
      </w:r>
      <w:proofErr w:type="spellEnd"/>
      <w:r w:rsidR="004F0995">
        <w:t xml:space="preserve"> </w:t>
      </w:r>
      <w:r w:rsidR="00EB7A4A">
        <w:tab/>
      </w:r>
    </w:p>
    <w:p w14:paraId="55D3DBA6" w14:textId="203B5060" w:rsidR="001E023B" w:rsidRPr="001E023B" w:rsidRDefault="000761FE" w:rsidP="001E023B">
      <w:pPr>
        <w:spacing w:before="240" w:after="120"/>
        <w:jc w:val="both"/>
        <w:rPr>
          <w:bCs/>
          <w:sz w:val="28"/>
          <w:szCs w:val="28"/>
          <w:lang w:val="pt-BR"/>
        </w:rPr>
      </w:pPr>
      <w:proofErr w:type="spellStart"/>
      <w:r w:rsidRPr="00D45C12">
        <w:rPr>
          <w:b/>
          <w:bCs/>
        </w:rPr>
        <w:t>Câu</w:t>
      </w:r>
      <w:proofErr w:type="spellEnd"/>
      <w:r w:rsidRPr="00D45C12">
        <w:rPr>
          <w:b/>
          <w:bCs/>
        </w:rPr>
        <w:t xml:space="preserve"> </w:t>
      </w:r>
      <w:r w:rsidR="002438C5" w:rsidRPr="00D45C12">
        <w:rPr>
          <w:b/>
          <w:bCs/>
        </w:rPr>
        <w:t>2</w:t>
      </w:r>
      <w:r w:rsidRPr="00D45C12">
        <w:rPr>
          <w:b/>
          <w:bCs/>
        </w:rPr>
        <w:t xml:space="preserve"> (</w:t>
      </w:r>
      <w:r w:rsidR="002438C5" w:rsidRPr="00D45C12">
        <w:rPr>
          <w:b/>
          <w:bCs/>
        </w:rPr>
        <w:t>7</w:t>
      </w:r>
      <w:r w:rsidR="00A34050" w:rsidRPr="00D45C12">
        <w:rPr>
          <w:b/>
          <w:bCs/>
        </w:rPr>
        <w:t xml:space="preserve"> </w:t>
      </w:r>
      <w:proofErr w:type="spellStart"/>
      <w:r w:rsidRPr="00D45C12">
        <w:rPr>
          <w:b/>
          <w:bCs/>
        </w:rPr>
        <w:t>điểm</w:t>
      </w:r>
      <w:proofErr w:type="spellEnd"/>
      <w:r w:rsidRPr="00D45C12">
        <w:rPr>
          <w:b/>
          <w:bCs/>
        </w:rPr>
        <w:t>):</w:t>
      </w:r>
      <w:r>
        <w:t xml:space="preserve"> </w:t>
      </w:r>
      <w:proofErr w:type="spellStart"/>
      <w:r w:rsidR="001E023B" w:rsidRPr="007E0F5F">
        <w:rPr>
          <w:bCs/>
          <w:szCs w:val="26"/>
        </w:rPr>
        <w:t>Một</w:t>
      </w:r>
      <w:proofErr w:type="spellEnd"/>
      <w:r w:rsidR="001E023B" w:rsidRPr="007E0F5F">
        <w:rPr>
          <w:bCs/>
          <w:szCs w:val="26"/>
        </w:rPr>
        <w:t xml:space="preserve"> </w:t>
      </w:r>
      <w:proofErr w:type="spellStart"/>
      <w:r w:rsidR="001E023B" w:rsidRPr="007E0F5F">
        <w:rPr>
          <w:bCs/>
          <w:szCs w:val="26"/>
        </w:rPr>
        <w:t>công</w:t>
      </w:r>
      <w:proofErr w:type="spellEnd"/>
      <w:r w:rsidR="001E023B" w:rsidRPr="007E0F5F">
        <w:rPr>
          <w:bCs/>
          <w:szCs w:val="26"/>
        </w:rPr>
        <w:t xml:space="preserve"> ty </w:t>
      </w:r>
      <w:proofErr w:type="spellStart"/>
      <w:r w:rsidR="001E023B" w:rsidRPr="007E0F5F">
        <w:rPr>
          <w:bCs/>
          <w:szCs w:val="26"/>
        </w:rPr>
        <w:t>đầu</w:t>
      </w:r>
      <w:proofErr w:type="spellEnd"/>
      <w:r w:rsidR="001E023B" w:rsidRPr="007E0F5F">
        <w:rPr>
          <w:bCs/>
          <w:szCs w:val="26"/>
        </w:rPr>
        <w:t xml:space="preserve"> </w:t>
      </w:r>
      <w:proofErr w:type="spellStart"/>
      <w:r w:rsidR="001E023B" w:rsidRPr="007E0F5F">
        <w:rPr>
          <w:bCs/>
          <w:szCs w:val="26"/>
        </w:rPr>
        <w:t>tư</w:t>
      </w:r>
      <w:proofErr w:type="spellEnd"/>
      <w:r w:rsidR="001E023B" w:rsidRPr="007E0F5F">
        <w:rPr>
          <w:bCs/>
          <w:szCs w:val="26"/>
        </w:rPr>
        <w:t xml:space="preserve"> </w:t>
      </w:r>
      <w:proofErr w:type="spellStart"/>
      <w:r w:rsidR="001E023B" w:rsidRPr="007E0F5F">
        <w:rPr>
          <w:bCs/>
          <w:szCs w:val="26"/>
        </w:rPr>
        <w:t>kinh</w:t>
      </w:r>
      <w:proofErr w:type="spellEnd"/>
      <w:r w:rsidR="001E023B" w:rsidRPr="007E0F5F">
        <w:rPr>
          <w:bCs/>
          <w:szCs w:val="26"/>
        </w:rPr>
        <w:t xml:space="preserve"> </w:t>
      </w:r>
      <w:proofErr w:type="spellStart"/>
      <w:r w:rsidR="001E023B" w:rsidRPr="007E0F5F">
        <w:rPr>
          <w:bCs/>
          <w:szCs w:val="26"/>
        </w:rPr>
        <w:t>doanh</w:t>
      </w:r>
      <w:proofErr w:type="spellEnd"/>
      <w:r w:rsidR="001E023B" w:rsidRPr="007E0F5F">
        <w:rPr>
          <w:bCs/>
          <w:szCs w:val="26"/>
        </w:rPr>
        <w:t xml:space="preserve"> </w:t>
      </w:r>
      <w:proofErr w:type="spellStart"/>
      <w:r w:rsidR="001E023B" w:rsidRPr="007E0F5F">
        <w:rPr>
          <w:bCs/>
          <w:szCs w:val="26"/>
        </w:rPr>
        <w:t>bất</w:t>
      </w:r>
      <w:proofErr w:type="spellEnd"/>
      <w:r w:rsidR="001E023B" w:rsidRPr="007E0F5F">
        <w:rPr>
          <w:bCs/>
          <w:szCs w:val="26"/>
        </w:rPr>
        <w:t xml:space="preserve"> </w:t>
      </w:r>
      <w:proofErr w:type="spellStart"/>
      <w:r w:rsidR="001E023B" w:rsidRPr="007E0F5F">
        <w:rPr>
          <w:bCs/>
          <w:szCs w:val="26"/>
        </w:rPr>
        <w:t>động</w:t>
      </w:r>
      <w:proofErr w:type="spellEnd"/>
      <w:r w:rsidR="001E023B" w:rsidRPr="007E0F5F">
        <w:rPr>
          <w:bCs/>
          <w:szCs w:val="26"/>
        </w:rPr>
        <w:t xml:space="preserve"> </w:t>
      </w:r>
      <w:proofErr w:type="spellStart"/>
      <w:r w:rsidR="001E023B" w:rsidRPr="007E0F5F">
        <w:rPr>
          <w:bCs/>
          <w:szCs w:val="26"/>
        </w:rPr>
        <w:t>sản</w:t>
      </w:r>
      <w:proofErr w:type="spellEnd"/>
      <w:r w:rsidR="001E023B" w:rsidRPr="007E0F5F">
        <w:rPr>
          <w:bCs/>
          <w:szCs w:val="26"/>
        </w:rPr>
        <w:t xml:space="preserve"> </w:t>
      </w:r>
      <w:proofErr w:type="spellStart"/>
      <w:r w:rsidR="001E023B" w:rsidRPr="007E0F5F">
        <w:rPr>
          <w:bCs/>
          <w:szCs w:val="26"/>
        </w:rPr>
        <w:t>dự</w:t>
      </w:r>
      <w:proofErr w:type="spellEnd"/>
      <w:r w:rsidR="001E023B" w:rsidRPr="007E0F5F">
        <w:rPr>
          <w:bCs/>
          <w:szCs w:val="26"/>
        </w:rPr>
        <w:t xml:space="preserve"> </w:t>
      </w:r>
      <w:proofErr w:type="spellStart"/>
      <w:r w:rsidR="001E023B" w:rsidRPr="007E0F5F">
        <w:rPr>
          <w:bCs/>
          <w:szCs w:val="26"/>
        </w:rPr>
        <w:t>kiến</w:t>
      </w:r>
      <w:proofErr w:type="spellEnd"/>
      <w:r w:rsidR="001E023B" w:rsidRPr="007E0F5F">
        <w:rPr>
          <w:bCs/>
          <w:szCs w:val="26"/>
        </w:rPr>
        <w:t xml:space="preserve"> </w:t>
      </w:r>
      <w:proofErr w:type="spellStart"/>
      <w:r w:rsidR="001E023B" w:rsidRPr="007E0F5F">
        <w:rPr>
          <w:bCs/>
          <w:szCs w:val="26"/>
        </w:rPr>
        <w:t>sẽ</w:t>
      </w:r>
      <w:proofErr w:type="spellEnd"/>
      <w:r w:rsidR="001E023B" w:rsidRPr="007E0F5F">
        <w:rPr>
          <w:bCs/>
          <w:szCs w:val="26"/>
        </w:rPr>
        <w:t xml:space="preserve"> </w:t>
      </w:r>
      <w:proofErr w:type="spellStart"/>
      <w:r w:rsidR="001E023B" w:rsidRPr="007E0F5F">
        <w:rPr>
          <w:bCs/>
          <w:szCs w:val="26"/>
        </w:rPr>
        <w:t>quy</w:t>
      </w:r>
      <w:proofErr w:type="spellEnd"/>
      <w:r w:rsidR="001E023B" w:rsidRPr="007E0F5F">
        <w:rPr>
          <w:bCs/>
          <w:szCs w:val="26"/>
        </w:rPr>
        <w:t xml:space="preserve"> </w:t>
      </w:r>
      <w:proofErr w:type="spellStart"/>
      <w:r w:rsidR="001E023B" w:rsidRPr="007E0F5F">
        <w:rPr>
          <w:bCs/>
          <w:szCs w:val="26"/>
        </w:rPr>
        <w:t>hoạch</w:t>
      </w:r>
      <w:proofErr w:type="spellEnd"/>
      <w:r w:rsidR="001E023B" w:rsidRPr="007E0F5F">
        <w:rPr>
          <w:bCs/>
          <w:szCs w:val="26"/>
        </w:rPr>
        <w:t xml:space="preserve"> </w:t>
      </w:r>
      <w:proofErr w:type="spellStart"/>
      <w:r w:rsidR="001E023B" w:rsidRPr="007E0F5F">
        <w:rPr>
          <w:bCs/>
          <w:szCs w:val="26"/>
        </w:rPr>
        <w:t>và</w:t>
      </w:r>
      <w:proofErr w:type="spellEnd"/>
      <w:r w:rsidR="001E023B" w:rsidRPr="007E0F5F">
        <w:rPr>
          <w:bCs/>
          <w:szCs w:val="26"/>
        </w:rPr>
        <w:t xml:space="preserve"> </w:t>
      </w:r>
      <w:proofErr w:type="spellStart"/>
      <w:r w:rsidR="001E023B" w:rsidRPr="007E0F5F">
        <w:rPr>
          <w:bCs/>
          <w:szCs w:val="26"/>
        </w:rPr>
        <w:t>đầu</w:t>
      </w:r>
      <w:proofErr w:type="spellEnd"/>
      <w:r w:rsidR="001E023B" w:rsidRPr="007E0F5F">
        <w:rPr>
          <w:bCs/>
          <w:szCs w:val="26"/>
        </w:rPr>
        <w:t xml:space="preserve"> </w:t>
      </w:r>
      <w:proofErr w:type="spellStart"/>
      <w:r w:rsidR="001E023B" w:rsidRPr="007E0F5F">
        <w:rPr>
          <w:bCs/>
          <w:szCs w:val="26"/>
        </w:rPr>
        <w:t>tư</w:t>
      </w:r>
      <w:proofErr w:type="spellEnd"/>
      <w:r w:rsidR="001E023B" w:rsidRPr="007E0F5F">
        <w:rPr>
          <w:bCs/>
          <w:szCs w:val="26"/>
        </w:rPr>
        <w:t xml:space="preserve"> </w:t>
      </w:r>
      <w:proofErr w:type="spellStart"/>
      <w:r w:rsidR="001E023B" w:rsidRPr="007E0F5F">
        <w:rPr>
          <w:bCs/>
          <w:szCs w:val="26"/>
        </w:rPr>
        <w:t>xây</w:t>
      </w:r>
      <w:proofErr w:type="spellEnd"/>
      <w:r w:rsidR="001E023B" w:rsidRPr="007E0F5F">
        <w:rPr>
          <w:bCs/>
          <w:szCs w:val="26"/>
        </w:rPr>
        <w:t xml:space="preserve"> dựng </w:t>
      </w:r>
      <w:proofErr w:type="spellStart"/>
      <w:r w:rsidR="001E023B" w:rsidRPr="007E0F5F">
        <w:rPr>
          <w:bCs/>
          <w:szCs w:val="26"/>
        </w:rPr>
        <w:t>chung</w:t>
      </w:r>
      <w:proofErr w:type="spellEnd"/>
      <w:r w:rsidR="001E023B" w:rsidRPr="007E0F5F">
        <w:rPr>
          <w:bCs/>
          <w:szCs w:val="26"/>
        </w:rPr>
        <w:t xml:space="preserve"> </w:t>
      </w:r>
      <w:proofErr w:type="spellStart"/>
      <w:r w:rsidR="001E023B" w:rsidRPr="007E0F5F">
        <w:rPr>
          <w:bCs/>
          <w:szCs w:val="26"/>
        </w:rPr>
        <w:t>cư</w:t>
      </w:r>
      <w:proofErr w:type="spellEnd"/>
      <w:r w:rsidR="001E023B" w:rsidRPr="007E0F5F">
        <w:rPr>
          <w:bCs/>
          <w:szCs w:val="26"/>
        </w:rPr>
        <w:t xml:space="preserve"> </w:t>
      </w:r>
      <w:proofErr w:type="spellStart"/>
      <w:r w:rsidR="001E023B" w:rsidRPr="007E0F5F">
        <w:rPr>
          <w:bCs/>
          <w:szCs w:val="26"/>
        </w:rPr>
        <w:t>trên</w:t>
      </w:r>
      <w:proofErr w:type="spellEnd"/>
      <w:r w:rsidR="001E023B" w:rsidRPr="007E0F5F">
        <w:rPr>
          <w:bCs/>
          <w:szCs w:val="26"/>
        </w:rPr>
        <w:t xml:space="preserve"> </w:t>
      </w:r>
      <w:proofErr w:type="spellStart"/>
      <w:r w:rsidR="001E023B" w:rsidRPr="007E0F5F">
        <w:rPr>
          <w:bCs/>
          <w:szCs w:val="26"/>
        </w:rPr>
        <w:t>một</w:t>
      </w:r>
      <w:proofErr w:type="spellEnd"/>
      <w:r w:rsidR="001E023B" w:rsidRPr="007E0F5F">
        <w:rPr>
          <w:bCs/>
          <w:szCs w:val="26"/>
        </w:rPr>
        <w:t xml:space="preserve"> </w:t>
      </w:r>
      <w:proofErr w:type="spellStart"/>
      <w:r w:rsidR="001E023B" w:rsidRPr="007E0F5F">
        <w:rPr>
          <w:bCs/>
          <w:szCs w:val="26"/>
        </w:rPr>
        <w:t>mảnh</w:t>
      </w:r>
      <w:proofErr w:type="spellEnd"/>
      <w:r w:rsidR="001E023B" w:rsidRPr="007E0F5F">
        <w:rPr>
          <w:bCs/>
          <w:szCs w:val="26"/>
        </w:rPr>
        <w:t xml:space="preserve"> </w:t>
      </w:r>
      <w:proofErr w:type="spellStart"/>
      <w:r w:rsidR="001E023B" w:rsidRPr="007E0F5F">
        <w:rPr>
          <w:bCs/>
          <w:szCs w:val="26"/>
        </w:rPr>
        <w:t>đất</w:t>
      </w:r>
      <w:proofErr w:type="spellEnd"/>
      <w:r w:rsidR="001E023B" w:rsidRPr="007E0F5F">
        <w:rPr>
          <w:bCs/>
          <w:szCs w:val="26"/>
        </w:rPr>
        <w:t xml:space="preserve"> </w:t>
      </w:r>
      <w:proofErr w:type="spellStart"/>
      <w:r w:rsidR="001E023B" w:rsidRPr="007E0F5F">
        <w:rPr>
          <w:bCs/>
          <w:szCs w:val="26"/>
        </w:rPr>
        <w:t>có</w:t>
      </w:r>
      <w:proofErr w:type="spellEnd"/>
      <w:r w:rsidR="001E023B" w:rsidRPr="007E0F5F">
        <w:rPr>
          <w:bCs/>
          <w:szCs w:val="26"/>
        </w:rPr>
        <w:t xml:space="preserve"> </w:t>
      </w:r>
      <w:proofErr w:type="spellStart"/>
      <w:r w:rsidR="001E023B" w:rsidRPr="007E0F5F">
        <w:rPr>
          <w:bCs/>
          <w:szCs w:val="26"/>
        </w:rPr>
        <w:t>diện</w:t>
      </w:r>
      <w:proofErr w:type="spellEnd"/>
      <w:r w:rsidR="001E023B" w:rsidRPr="007E0F5F">
        <w:rPr>
          <w:bCs/>
          <w:szCs w:val="26"/>
        </w:rPr>
        <w:t xml:space="preserve"> </w:t>
      </w:r>
      <w:proofErr w:type="spellStart"/>
      <w:r w:rsidR="001E023B" w:rsidRPr="007E0F5F">
        <w:rPr>
          <w:bCs/>
          <w:szCs w:val="26"/>
        </w:rPr>
        <w:t>tích</w:t>
      </w:r>
      <w:proofErr w:type="spellEnd"/>
      <w:r w:rsidR="001E023B" w:rsidRPr="007E0F5F">
        <w:rPr>
          <w:bCs/>
          <w:szCs w:val="26"/>
        </w:rPr>
        <w:t xml:space="preserve"> </w:t>
      </w:r>
      <w:proofErr w:type="spellStart"/>
      <w:r w:rsidR="001E023B" w:rsidRPr="007E0F5F">
        <w:rPr>
          <w:bCs/>
          <w:szCs w:val="26"/>
        </w:rPr>
        <w:t>là</w:t>
      </w:r>
      <w:proofErr w:type="spellEnd"/>
      <w:r w:rsidR="001E023B" w:rsidRPr="007E0F5F">
        <w:rPr>
          <w:bCs/>
          <w:szCs w:val="26"/>
        </w:rPr>
        <w:t xml:space="preserve"> 1</w:t>
      </w:r>
      <w:r w:rsidR="009D111A">
        <w:rPr>
          <w:bCs/>
          <w:szCs w:val="26"/>
        </w:rPr>
        <w:t>0</w:t>
      </w:r>
      <w:r w:rsidR="001E023B" w:rsidRPr="007E0F5F">
        <w:rPr>
          <w:bCs/>
          <w:szCs w:val="26"/>
        </w:rPr>
        <w:t>.</w:t>
      </w:r>
      <w:r w:rsidR="009D111A">
        <w:rPr>
          <w:bCs/>
          <w:szCs w:val="26"/>
        </w:rPr>
        <w:t>00</w:t>
      </w:r>
      <w:r w:rsidR="001E023B" w:rsidRPr="007E0F5F">
        <w:rPr>
          <w:bCs/>
          <w:szCs w:val="26"/>
        </w:rPr>
        <w:t>0 m</w:t>
      </w:r>
      <w:r w:rsidR="001E023B" w:rsidRPr="007E0F5F">
        <w:rPr>
          <w:bCs/>
          <w:szCs w:val="26"/>
          <w:vertAlign w:val="superscript"/>
        </w:rPr>
        <w:t>2</w:t>
      </w:r>
      <w:r w:rsidR="001E023B" w:rsidRPr="007E0F5F">
        <w:rPr>
          <w:bCs/>
          <w:szCs w:val="26"/>
        </w:rPr>
        <w:t xml:space="preserve"> </w:t>
      </w:r>
      <w:proofErr w:type="spellStart"/>
      <w:r w:rsidR="001E023B" w:rsidRPr="007E0F5F">
        <w:rPr>
          <w:bCs/>
          <w:szCs w:val="26"/>
        </w:rPr>
        <w:t>tại</w:t>
      </w:r>
      <w:proofErr w:type="spellEnd"/>
      <w:r w:rsidR="001E023B" w:rsidRPr="007E0F5F">
        <w:rPr>
          <w:bCs/>
          <w:szCs w:val="26"/>
        </w:rPr>
        <w:t xml:space="preserve"> </w:t>
      </w:r>
      <w:proofErr w:type="spellStart"/>
      <w:r w:rsidR="001E023B" w:rsidRPr="007E0F5F">
        <w:rPr>
          <w:bCs/>
          <w:szCs w:val="26"/>
        </w:rPr>
        <w:t>khu</w:t>
      </w:r>
      <w:proofErr w:type="spellEnd"/>
      <w:r w:rsidR="001E023B" w:rsidRPr="007E0F5F">
        <w:rPr>
          <w:bCs/>
          <w:szCs w:val="26"/>
        </w:rPr>
        <w:t xml:space="preserve"> </w:t>
      </w:r>
      <w:proofErr w:type="spellStart"/>
      <w:r w:rsidR="001E023B" w:rsidRPr="007E0F5F">
        <w:rPr>
          <w:bCs/>
          <w:szCs w:val="26"/>
        </w:rPr>
        <w:t>vực</w:t>
      </w:r>
      <w:proofErr w:type="spellEnd"/>
      <w:r w:rsidR="001E023B" w:rsidRPr="007E0F5F">
        <w:rPr>
          <w:bCs/>
          <w:szCs w:val="26"/>
        </w:rPr>
        <w:t xml:space="preserve"> Thành </w:t>
      </w:r>
      <w:proofErr w:type="spellStart"/>
      <w:r w:rsidR="001E023B" w:rsidRPr="007E0F5F">
        <w:rPr>
          <w:bCs/>
          <w:szCs w:val="26"/>
        </w:rPr>
        <w:t>phố</w:t>
      </w:r>
      <w:proofErr w:type="spellEnd"/>
      <w:r w:rsidR="001E023B" w:rsidRPr="007E0F5F">
        <w:rPr>
          <w:bCs/>
          <w:szCs w:val="26"/>
        </w:rPr>
        <w:t xml:space="preserve"> </w:t>
      </w:r>
      <w:proofErr w:type="spellStart"/>
      <w:r w:rsidR="001E023B" w:rsidRPr="007E0F5F">
        <w:rPr>
          <w:bCs/>
          <w:szCs w:val="26"/>
        </w:rPr>
        <w:t>Hồ</w:t>
      </w:r>
      <w:proofErr w:type="spellEnd"/>
      <w:r w:rsidR="001E023B" w:rsidRPr="007E0F5F">
        <w:rPr>
          <w:bCs/>
          <w:szCs w:val="26"/>
        </w:rPr>
        <w:t xml:space="preserve"> </w:t>
      </w:r>
      <w:proofErr w:type="spellStart"/>
      <w:r w:rsidR="001E023B" w:rsidRPr="007E0F5F">
        <w:rPr>
          <w:bCs/>
          <w:szCs w:val="26"/>
        </w:rPr>
        <w:t>Chí</w:t>
      </w:r>
      <w:proofErr w:type="spellEnd"/>
      <w:r w:rsidR="001E023B" w:rsidRPr="007E0F5F">
        <w:rPr>
          <w:bCs/>
          <w:szCs w:val="26"/>
        </w:rPr>
        <w:t xml:space="preserve"> Minh. </w:t>
      </w:r>
      <w:proofErr w:type="spellStart"/>
      <w:r w:rsidR="001E023B" w:rsidRPr="007E0F5F">
        <w:rPr>
          <w:bCs/>
          <w:szCs w:val="26"/>
        </w:rPr>
        <w:t>Thời</w:t>
      </w:r>
      <w:proofErr w:type="spellEnd"/>
      <w:r w:rsidR="001E023B" w:rsidRPr="007E0F5F">
        <w:rPr>
          <w:bCs/>
          <w:szCs w:val="26"/>
        </w:rPr>
        <w:t xml:space="preserve"> </w:t>
      </w:r>
      <w:proofErr w:type="spellStart"/>
      <w:r w:rsidR="001E023B" w:rsidRPr="007E0F5F">
        <w:rPr>
          <w:bCs/>
          <w:szCs w:val="26"/>
        </w:rPr>
        <w:t>điểm</w:t>
      </w:r>
      <w:proofErr w:type="spellEnd"/>
      <w:r w:rsidR="001E023B" w:rsidRPr="007E0F5F">
        <w:rPr>
          <w:bCs/>
          <w:szCs w:val="26"/>
        </w:rPr>
        <w:t xml:space="preserve"> </w:t>
      </w:r>
      <w:proofErr w:type="spellStart"/>
      <w:r w:rsidR="001E023B" w:rsidRPr="007E0F5F">
        <w:rPr>
          <w:bCs/>
          <w:szCs w:val="26"/>
        </w:rPr>
        <w:t>tính</w:t>
      </w:r>
      <w:proofErr w:type="spellEnd"/>
      <w:r w:rsidR="001E023B" w:rsidRPr="007E0F5F">
        <w:rPr>
          <w:bCs/>
          <w:szCs w:val="26"/>
        </w:rPr>
        <w:t xml:space="preserve"> </w:t>
      </w:r>
      <w:proofErr w:type="spellStart"/>
      <w:r w:rsidR="001E023B" w:rsidRPr="007E0F5F">
        <w:rPr>
          <w:bCs/>
          <w:szCs w:val="26"/>
        </w:rPr>
        <w:t>toán</w:t>
      </w:r>
      <w:proofErr w:type="spellEnd"/>
      <w:r w:rsidR="001E023B" w:rsidRPr="007E0F5F">
        <w:rPr>
          <w:bCs/>
          <w:szCs w:val="26"/>
        </w:rPr>
        <w:t xml:space="preserve"> </w:t>
      </w:r>
      <w:proofErr w:type="spellStart"/>
      <w:r w:rsidR="001E023B" w:rsidRPr="007E0F5F">
        <w:rPr>
          <w:bCs/>
          <w:szCs w:val="26"/>
        </w:rPr>
        <w:t>là</w:t>
      </w:r>
      <w:proofErr w:type="spellEnd"/>
      <w:r w:rsidR="001E023B" w:rsidRPr="007E0F5F">
        <w:rPr>
          <w:bCs/>
          <w:szCs w:val="26"/>
        </w:rPr>
        <w:t xml:space="preserve"> </w:t>
      </w:r>
      <w:proofErr w:type="spellStart"/>
      <w:r w:rsidR="001E023B" w:rsidRPr="007E0F5F">
        <w:rPr>
          <w:bCs/>
          <w:szCs w:val="26"/>
        </w:rPr>
        <w:t>năm</w:t>
      </w:r>
      <w:proofErr w:type="spellEnd"/>
      <w:r w:rsidR="001E023B" w:rsidRPr="007E0F5F">
        <w:rPr>
          <w:bCs/>
          <w:szCs w:val="26"/>
        </w:rPr>
        <w:t xml:space="preserve"> 20</w:t>
      </w:r>
      <w:r w:rsidR="009D111A">
        <w:rPr>
          <w:bCs/>
          <w:szCs w:val="26"/>
        </w:rPr>
        <w:t>2</w:t>
      </w:r>
      <w:r w:rsidR="00722D4C">
        <w:rPr>
          <w:bCs/>
          <w:szCs w:val="26"/>
        </w:rPr>
        <w:t>0</w:t>
      </w:r>
    </w:p>
    <w:p w14:paraId="3B9E585B" w14:textId="77777777" w:rsidR="001E023B" w:rsidRPr="007E0F5F" w:rsidRDefault="001E023B" w:rsidP="001E023B">
      <w:pPr>
        <w:spacing w:before="120" w:after="120"/>
        <w:ind w:firstLine="720"/>
        <w:jc w:val="both"/>
        <w:rPr>
          <w:bCs/>
          <w:szCs w:val="26"/>
        </w:rPr>
      </w:pPr>
      <w:r w:rsidRPr="007E0F5F">
        <w:rPr>
          <w:bCs/>
          <w:szCs w:val="26"/>
        </w:rPr>
        <w:t xml:space="preserve">Do </w:t>
      </w:r>
      <w:proofErr w:type="spellStart"/>
      <w:r w:rsidRPr="007E0F5F">
        <w:rPr>
          <w:bCs/>
          <w:szCs w:val="26"/>
        </w:rPr>
        <w:t>chưa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có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thiết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kế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cơ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sở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nên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Công</w:t>
      </w:r>
      <w:proofErr w:type="spellEnd"/>
      <w:r w:rsidRPr="007E0F5F">
        <w:rPr>
          <w:bCs/>
          <w:szCs w:val="26"/>
        </w:rPr>
        <w:t xml:space="preserve"> ty </w:t>
      </w:r>
      <w:proofErr w:type="spellStart"/>
      <w:r w:rsidRPr="007E0F5F">
        <w:rPr>
          <w:bCs/>
          <w:szCs w:val="26"/>
        </w:rPr>
        <w:t>đã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áp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dụng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/>
          <w:szCs w:val="26"/>
        </w:rPr>
        <w:t>Phương</w:t>
      </w:r>
      <w:proofErr w:type="spellEnd"/>
      <w:r w:rsidRPr="007E0F5F">
        <w:rPr>
          <w:b/>
          <w:szCs w:val="26"/>
        </w:rPr>
        <w:t xml:space="preserve"> </w:t>
      </w:r>
      <w:proofErr w:type="spellStart"/>
      <w:r w:rsidRPr="007E0F5F">
        <w:rPr>
          <w:b/>
          <w:szCs w:val="26"/>
        </w:rPr>
        <w:t>pháp</w:t>
      </w:r>
      <w:proofErr w:type="spellEnd"/>
      <w:r w:rsidRPr="007E0F5F">
        <w:rPr>
          <w:b/>
          <w:szCs w:val="26"/>
        </w:rPr>
        <w:t xml:space="preserve"> </w:t>
      </w:r>
      <w:proofErr w:type="spellStart"/>
      <w:r w:rsidRPr="007E0F5F">
        <w:rPr>
          <w:b/>
          <w:szCs w:val="26"/>
        </w:rPr>
        <w:t>Suất</w:t>
      </w:r>
      <w:proofErr w:type="spellEnd"/>
      <w:r w:rsidRPr="007E0F5F">
        <w:rPr>
          <w:b/>
          <w:szCs w:val="26"/>
        </w:rPr>
        <w:t xml:space="preserve"> </w:t>
      </w:r>
      <w:proofErr w:type="spellStart"/>
      <w:r w:rsidRPr="007E0F5F">
        <w:rPr>
          <w:b/>
          <w:szCs w:val="26"/>
        </w:rPr>
        <w:t>vốn</w:t>
      </w:r>
      <w:proofErr w:type="spellEnd"/>
      <w:r w:rsidRPr="007E0F5F">
        <w:rPr>
          <w:b/>
          <w:szCs w:val="26"/>
        </w:rPr>
        <w:t xml:space="preserve"> </w:t>
      </w:r>
      <w:proofErr w:type="spellStart"/>
      <w:r w:rsidRPr="007E0F5F">
        <w:rPr>
          <w:b/>
          <w:szCs w:val="26"/>
        </w:rPr>
        <w:t>đầu</w:t>
      </w:r>
      <w:proofErr w:type="spellEnd"/>
      <w:r w:rsidRPr="007E0F5F">
        <w:rPr>
          <w:b/>
          <w:szCs w:val="26"/>
        </w:rPr>
        <w:t xml:space="preserve"> </w:t>
      </w:r>
      <w:proofErr w:type="spellStart"/>
      <w:r w:rsidRPr="007E0F5F">
        <w:rPr>
          <w:b/>
          <w:szCs w:val="26"/>
        </w:rPr>
        <w:t>tư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để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lập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Tổng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mức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đầu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tư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của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dự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án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nói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trên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với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các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giả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thuyết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như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sau</w:t>
      </w:r>
      <w:proofErr w:type="spellEnd"/>
      <w:r w:rsidRPr="007E0F5F">
        <w:rPr>
          <w:bCs/>
          <w:szCs w:val="26"/>
        </w:rPr>
        <w:t xml:space="preserve">: </w:t>
      </w:r>
    </w:p>
    <w:p w14:paraId="44B067DC" w14:textId="3CFE77DA" w:rsidR="001E023B" w:rsidRPr="007E0F5F" w:rsidRDefault="001E023B" w:rsidP="001E023B">
      <w:pPr>
        <w:numPr>
          <w:ilvl w:val="0"/>
          <w:numId w:val="1"/>
        </w:numPr>
        <w:spacing w:before="120" w:after="120"/>
        <w:ind w:left="360"/>
        <w:jc w:val="both"/>
        <w:rPr>
          <w:bCs/>
          <w:szCs w:val="26"/>
          <w:lang w:val="pt-BR"/>
        </w:rPr>
      </w:pPr>
      <w:r w:rsidRPr="007E0F5F">
        <w:rPr>
          <w:bCs/>
          <w:szCs w:val="26"/>
          <w:lang w:val="pt-BR"/>
        </w:rPr>
        <w:t>Tính theo Suất vốn đầu tư năm 20</w:t>
      </w:r>
      <w:r w:rsidR="009D111A">
        <w:rPr>
          <w:bCs/>
          <w:szCs w:val="26"/>
          <w:lang w:val="pt-BR"/>
        </w:rPr>
        <w:t>2</w:t>
      </w:r>
      <w:r w:rsidR="00531803">
        <w:rPr>
          <w:bCs/>
          <w:szCs w:val="26"/>
          <w:lang w:val="pt-BR"/>
        </w:rPr>
        <w:t>0</w:t>
      </w:r>
    </w:p>
    <w:p w14:paraId="3E8D43BB" w14:textId="77777777" w:rsidR="001E023B" w:rsidRPr="007E0F5F" w:rsidRDefault="001E023B" w:rsidP="001E023B">
      <w:pPr>
        <w:numPr>
          <w:ilvl w:val="0"/>
          <w:numId w:val="1"/>
        </w:numPr>
        <w:spacing w:before="120" w:after="120"/>
        <w:ind w:left="360"/>
        <w:jc w:val="both"/>
        <w:rPr>
          <w:bCs/>
          <w:szCs w:val="26"/>
          <w:lang w:val="pt-BR"/>
        </w:rPr>
      </w:pPr>
      <w:r w:rsidRPr="007E0F5F">
        <w:rPr>
          <w:bCs/>
          <w:szCs w:val="26"/>
          <w:lang w:val="pt-BR"/>
        </w:rPr>
        <w:t>Công ty đã mua đất với đơn giá : 44,000,000 VNĐ/m</w:t>
      </w:r>
      <w:r w:rsidRPr="007E0F5F">
        <w:rPr>
          <w:bCs/>
          <w:szCs w:val="26"/>
          <w:vertAlign w:val="superscript"/>
          <w:lang w:val="pt-BR"/>
        </w:rPr>
        <w:t>2</w:t>
      </w:r>
      <w:r w:rsidRPr="007E0F5F">
        <w:rPr>
          <w:bCs/>
          <w:szCs w:val="26"/>
          <w:lang w:val="pt-BR"/>
        </w:rPr>
        <w:t xml:space="preserve"> (đã bao gồm thuế)</w:t>
      </w:r>
    </w:p>
    <w:p w14:paraId="4C6C2A7C" w14:textId="77777777" w:rsidR="001E023B" w:rsidRPr="007E0F5F" w:rsidRDefault="001E023B" w:rsidP="001E023B">
      <w:pPr>
        <w:numPr>
          <w:ilvl w:val="0"/>
          <w:numId w:val="1"/>
        </w:numPr>
        <w:spacing w:before="120" w:after="120"/>
        <w:ind w:left="360"/>
        <w:jc w:val="both"/>
        <w:rPr>
          <w:bCs/>
          <w:szCs w:val="26"/>
          <w:lang w:val="pt-BR"/>
        </w:rPr>
      </w:pPr>
      <w:proofErr w:type="spellStart"/>
      <w:r w:rsidRPr="007E0F5F">
        <w:rPr>
          <w:bCs/>
          <w:szCs w:val="26"/>
        </w:rPr>
        <w:t>Dự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án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xây</w:t>
      </w:r>
      <w:proofErr w:type="spellEnd"/>
      <w:r w:rsidRPr="007E0F5F">
        <w:rPr>
          <w:bCs/>
          <w:szCs w:val="26"/>
        </w:rPr>
        <w:t xml:space="preserve"> dựng </w:t>
      </w:r>
      <w:proofErr w:type="spellStart"/>
      <w:r w:rsidRPr="007E0F5F">
        <w:rPr>
          <w:bCs/>
          <w:szCs w:val="26"/>
        </w:rPr>
        <w:t>căn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hộ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chung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cư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thương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mại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để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bán</w:t>
      </w:r>
      <w:proofErr w:type="spellEnd"/>
      <w:r w:rsidRPr="007E0F5F">
        <w:rPr>
          <w:bCs/>
          <w:szCs w:val="26"/>
        </w:rPr>
        <w:t xml:space="preserve">, </w:t>
      </w:r>
      <w:proofErr w:type="spellStart"/>
      <w:r w:rsidRPr="007E0F5F">
        <w:rPr>
          <w:bCs/>
          <w:szCs w:val="26"/>
        </w:rPr>
        <w:t>không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xây</w:t>
      </w:r>
      <w:proofErr w:type="spellEnd"/>
      <w:r w:rsidRPr="007E0F5F">
        <w:rPr>
          <w:bCs/>
          <w:szCs w:val="26"/>
        </w:rPr>
        <w:t xml:space="preserve"> dựng </w:t>
      </w:r>
      <w:proofErr w:type="spellStart"/>
      <w:r w:rsidRPr="007E0F5F">
        <w:rPr>
          <w:bCs/>
          <w:szCs w:val="26"/>
        </w:rPr>
        <w:t>khu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thương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mại</w:t>
      </w:r>
      <w:proofErr w:type="spellEnd"/>
      <w:r w:rsidRPr="007E0F5F">
        <w:rPr>
          <w:bCs/>
          <w:szCs w:val="26"/>
        </w:rPr>
        <w:t xml:space="preserve">, </w:t>
      </w:r>
      <w:proofErr w:type="spellStart"/>
      <w:r w:rsidRPr="007E0F5F">
        <w:rPr>
          <w:bCs/>
          <w:szCs w:val="26"/>
        </w:rPr>
        <w:t>vì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vậy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toàn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bộ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tầng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hầm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được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thiết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kế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chỉ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để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phục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vụ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công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năng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để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xe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các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loại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và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giả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thiết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rằng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chỉ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có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thể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mở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rộng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diện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tích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xây</w:t>
      </w:r>
      <w:proofErr w:type="spellEnd"/>
      <w:r w:rsidRPr="007E0F5F">
        <w:rPr>
          <w:bCs/>
          <w:szCs w:val="26"/>
        </w:rPr>
        <w:t xml:space="preserve"> dựng </w:t>
      </w:r>
      <w:proofErr w:type="spellStart"/>
      <w:r w:rsidRPr="007E0F5F">
        <w:rPr>
          <w:bCs/>
          <w:szCs w:val="26"/>
        </w:rPr>
        <w:t>tối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đa</w:t>
      </w:r>
      <w:proofErr w:type="spellEnd"/>
      <w:r w:rsidRPr="007E0F5F">
        <w:rPr>
          <w:bCs/>
          <w:szCs w:val="26"/>
        </w:rPr>
        <w:t xml:space="preserve"> 90% </w:t>
      </w:r>
      <w:proofErr w:type="spellStart"/>
      <w:r w:rsidRPr="007E0F5F">
        <w:rPr>
          <w:bCs/>
          <w:szCs w:val="26"/>
        </w:rPr>
        <w:t>diện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tích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lô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đất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và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chỉ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cần</w:t>
      </w:r>
      <w:proofErr w:type="spellEnd"/>
      <w:r w:rsidRPr="007E0F5F">
        <w:rPr>
          <w:bCs/>
          <w:szCs w:val="26"/>
        </w:rPr>
        <w:t xml:space="preserve"> 1 </w:t>
      </w:r>
      <w:proofErr w:type="spellStart"/>
      <w:r w:rsidRPr="007E0F5F">
        <w:rPr>
          <w:bCs/>
          <w:szCs w:val="26"/>
        </w:rPr>
        <w:t>tầng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hầm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là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đủ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diện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tích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để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xe</w:t>
      </w:r>
      <w:proofErr w:type="spellEnd"/>
      <w:r w:rsidRPr="007E0F5F">
        <w:rPr>
          <w:bCs/>
          <w:szCs w:val="26"/>
        </w:rPr>
        <w:t xml:space="preserve"> </w:t>
      </w:r>
    </w:p>
    <w:p w14:paraId="6CA6B0CF" w14:textId="6835D82F" w:rsidR="001E023B" w:rsidRPr="007E0F5F" w:rsidRDefault="001E023B" w:rsidP="001E023B">
      <w:pPr>
        <w:numPr>
          <w:ilvl w:val="0"/>
          <w:numId w:val="1"/>
        </w:numPr>
        <w:spacing w:before="120" w:after="120"/>
        <w:ind w:left="360"/>
        <w:jc w:val="both"/>
        <w:rPr>
          <w:bCs/>
          <w:szCs w:val="26"/>
          <w:lang w:val="pt-BR"/>
        </w:rPr>
      </w:pPr>
      <w:r w:rsidRPr="007E0F5F">
        <w:rPr>
          <w:bCs/>
          <w:szCs w:val="26"/>
        </w:rPr>
        <w:t xml:space="preserve">Sau </w:t>
      </w:r>
      <w:proofErr w:type="spellStart"/>
      <w:r w:rsidRPr="007E0F5F">
        <w:rPr>
          <w:bCs/>
          <w:szCs w:val="26"/>
        </w:rPr>
        <w:t>khi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cân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đối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nguồn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vốn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để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đầu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tư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cho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dự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án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này</w:t>
      </w:r>
      <w:proofErr w:type="spellEnd"/>
      <w:r w:rsidRPr="007E0F5F">
        <w:rPr>
          <w:bCs/>
          <w:szCs w:val="26"/>
        </w:rPr>
        <w:t xml:space="preserve">, </w:t>
      </w:r>
      <w:proofErr w:type="spellStart"/>
      <w:r w:rsidRPr="007E0F5F">
        <w:rPr>
          <w:bCs/>
          <w:szCs w:val="26"/>
        </w:rPr>
        <w:t>Công</w:t>
      </w:r>
      <w:proofErr w:type="spellEnd"/>
      <w:r w:rsidRPr="007E0F5F">
        <w:rPr>
          <w:bCs/>
          <w:szCs w:val="26"/>
        </w:rPr>
        <w:t xml:space="preserve"> ty </w:t>
      </w:r>
      <w:proofErr w:type="spellStart"/>
      <w:r w:rsidRPr="007E0F5F">
        <w:rPr>
          <w:bCs/>
          <w:szCs w:val="26"/>
        </w:rPr>
        <w:t>nhận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thấy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cần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i/>
          <w:iCs/>
          <w:szCs w:val="26"/>
        </w:rPr>
        <w:t>vay</w:t>
      </w:r>
      <w:proofErr w:type="spellEnd"/>
      <w:r w:rsidRPr="007E0F5F">
        <w:rPr>
          <w:bCs/>
          <w:i/>
          <w:iCs/>
          <w:szCs w:val="26"/>
        </w:rPr>
        <w:t xml:space="preserve"> </w:t>
      </w:r>
      <w:r w:rsidR="009D111A">
        <w:rPr>
          <w:bCs/>
          <w:i/>
          <w:iCs/>
          <w:szCs w:val="26"/>
        </w:rPr>
        <w:t>5</w:t>
      </w:r>
      <w:r w:rsidRPr="007E0F5F">
        <w:rPr>
          <w:bCs/>
          <w:i/>
          <w:iCs/>
          <w:szCs w:val="26"/>
        </w:rPr>
        <w:t xml:space="preserve">0% </w:t>
      </w:r>
      <w:proofErr w:type="spellStart"/>
      <w:r w:rsidRPr="007E0F5F">
        <w:rPr>
          <w:bCs/>
          <w:i/>
          <w:iCs/>
          <w:szCs w:val="26"/>
        </w:rPr>
        <w:t>Tổng</w:t>
      </w:r>
      <w:proofErr w:type="spellEnd"/>
      <w:r w:rsidRPr="007E0F5F">
        <w:rPr>
          <w:bCs/>
          <w:i/>
          <w:iCs/>
          <w:szCs w:val="26"/>
        </w:rPr>
        <w:t xml:space="preserve"> </w:t>
      </w:r>
      <w:proofErr w:type="spellStart"/>
      <w:r w:rsidRPr="007E0F5F">
        <w:rPr>
          <w:bCs/>
          <w:i/>
          <w:iCs/>
          <w:szCs w:val="26"/>
        </w:rPr>
        <w:t>giá</w:t>
      </w:r>
      <w:proofErr w:type="spellEnd"/>
      <w:r w:rsidRPr="007E0F5F">
        <w:rPr>
          <w:bCs/>
          <w:i/>
          <w:iCs/>
          <w:szCs w:val="26"/>
        </w:rPr>
        <w:t xml:space="preserve"> </w:t>
      </w:r>
      <w:proofErr w:type="spellStart"/>
      <w:r w:rsidRPr="007E0F5F">
        <w:rPr>
          <w:bCs/>
          <w:i/>
          <w:iCs/>
          <w:szCs w:val="26"/>
        </w:rPr>
        <w:t>trị</w:t>
      </w:r>
      <w:proofErr w:type="spellEnd"/>
      <w:r w:rsidRPr="007E0F5F">
        <w:rPr>
          <w:bCs/>
          <w:i/>
          <w:iCs/>
          <w:szCs w:val="26"/>
        </w:rPr>
        <w:t xml:space="preserve"> chi </w:t>
      </w:r>
      <w:proofErr w:type="spellStart"/>
      <w:r w:rsidRPr="007E0F5F">
        <w:rPr>
          <w:bCs/>
          <w:i/>
          <w:iCs/>
          <w:szCs w:val="26"/>
        </w:rPr>
        <w:t>phí</w:t>
      </w:r>
      <w:proofErr w:type="spellEnd"/>
      <w:r w:rsidRPr="007E0F5F">
        <w:rPr>
          <w:bCs/>
          <w:i/>
          <w:iCs/>
          <w:szCs w:val="26"/>
        </w:rPr>
        <w:t xml:space="preserve"> </w:t>
      </w:r>
      <w:proofErr w:type="spellStart"/>
      <w:r w:rsidRPr="007E0F5F">
        <w:rPr>
          <w:bCs/>
          <w:i/>
          <w:iCs/>
          <w:szCs w:val="26"/>
        </w:rPr>
        <w:t>tính</w:t>
      </w:r>
      <w:proofErr w:type="spellEnd"/>
      <w:r w:rsidRPr="007E0F5F">
        <w:rPr>
          <w:bCs/>
          <w:i/>
          <w:iCs/>
          <w:szCs w:val="26"/>
        </w:rPr>
        <w:t xml:space="preserve"> </w:t>
      </w:r>
      <w:proofErr w:type="spellStart"/>
      <w:r w:rsidRPr="007E0F5F">
        <w:rPr>
          <w:bCs/>
          <w:i/>
          <w:iCs/>
          <w:szCs w:val="26"/>
        </w:rPr>
        <w:t>theo</w:t>
      </w:r>
      <w:proofErr w:type="spellEnd"/>
      <w:r w:rsidRPr="007E0F5F">
        <w:rPr>
          <w:bCs/>
          <w:i/>
          <w:iCs/>
          <w:szCs w:val="26"/>
        </w:rPr>
        <w:t xml:space="preserve"> </w:t>
      </w:r>
      <w:proofErr w:type="spellStart"/>
      <w:r w:rsidRPr="007E0F5F">
        <w:rPr>
          <w:bCs/>
          <w:i/>
          <w:iCs/>
          <w:szCs w:val="26"/>
        </w:rPr>
        <w:t>suất</w:t>
      </w:r>
      <w:proofErr w:type="spellEnd"/>
      <w:r w:rsidRPr="007E0F5F">
        <w:rPr>
          <w:bCs/>
          <w:i/>
          <w:iCs/>
          <w:szCs w:val="26"/>
        </w:rPr>
        <w:t xml:space="preserve"> </w:t>
      </w:r>
      <w:proofErr w:type="spellStart"/>
      <w:r w:rsidRPr="007E0F5F">
        <w:rPr>
          <w:bCs/>
          <w:i/>
          <w:iCs/>
          <w:szCs w:val="26"/>
        </w:rPr>
        <w:t>vốn</w:t>
      </w:r>
      <w:proofErr w:type="spellEnd"/>
      <w:r w:rsidRPr="007E0F5F">
        <w:rPr>
          <w:bCs/>
          <w:i/>
          <w:iCs/>
          <w:szCs w:val="26"/>
        </w:rPr>
        <w:t xml:space="preserve"> </w:t>
      </w:r>
      <w:proofErr w:type="spellStart"/>
      <w:r w:rsidRPr="007E0F5F">
        <w:rPr>
          <w:bCs/>
          <w:i/>
          <w:iCs/>
          <w:szCs w:val="26"/>
        </w:rPr>
        <w:t>đầu</w:t>
      </w:r>
      <w:proofErr w:type="spellEnd"/>
      <w:r w:rsidRPr="007E0F5F">
        <w:rPr>
          <w:bCs/>
          <w:i/>
          <w:iCs/>
          <w:szCs w:val="26"/>
        </w:rPr>
        <w:t xml:space="preserve"> </w:t>
      </w:r>
      <w:proofErr w:type="spellStart"/>
      <w:r w:rsidRPr="007E0F5F">
        <w:rPr>
          <w:bCs/>
          <w:i/>
          <w:iCs/>
          <w:szCs w:val="26"/>
        </w:rPr>
        <w:t>tư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với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lãi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suất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cố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định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là</w:t>
      </w:r>
      <w:proofErr w:type="spellEnd"/>
      <w:r w:rsidRPr="007E0F5F">
        <w:rPr>
          <w:bCs/>
          <w:szCs w:val="26"/>
        </w:rPr>
        <w:t xml:space="preserve"> </w:t>
      </w:r>
      <w:r w:rsidR="009D111A">
        <w:rPr>
          <w:bCs/>
          <w:szCs w:val="26"/>
        </w:rPr>
        <w:t>10</w:t>
      </w:r>
      <w:r w:rsidRPr="007E0F5F">
        <w:rPr>
          <w:bCs/>
          <w:szCs w:val="26"/>
        </w:rPr>
        <w:t>%/</w:t>
      </w:r>
      <w:proofErr w:type="spellStart"/>
      <w:r w:rsidRPr="007E0F5F">
        <w:rPr>
          <w:bCs/>
          <w:szCs w:val="26"/>
        </w:rPr>
        <w:t>năm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trong</w:t>
      </w:r>
      <w:proofErr w:type="spellEnd"/>
      <w:r w:rsidRPr="007E0F5F">
        <w:rPr>
          <w:bCs/>
          <w:szCs w:val="26"/>
        </w:rPr>
        <w:t xml:space="preserve"> </w:t>
      </w:r>
      <w:r w:rsidR="009D111A">
        <w:rPr>
          <w:bCs/>
          <w:szCs w:val="26"/>
        </w:rPr>
        <w:t>3</w:t>
      </w:r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năm</w:t>
      </w:r>
      <w:proofErr w:type="spellEnd"/>
      <w:r w:rsidRPr="007E0F5F">
        <w:rPr>
          <w:bCs/>
          <w:szCs w:val="26"/>
        </w:rPr>
        <w:t xml:space="preserve">: </w:t>
      </w:r>
      <w:proofErr w:type="spellStart"/>
      <w:r w:rsidRPr="007E0F5F">
        <w:rPr>
          <w:bCs/>
          <w:szCs w:val="26"/>
        </w:rPr>
        <w:t>năm</w:t>
      </w:r>
      <w:proofErr w:type="spellEnd"/>
      <w:r w:rsidRPr="007E0F5F">
        <w:rPr>
          <w:bCs/>
          <w:szCs w:val="26"/>
        </w:rPr>
        <w:t xml:space="preserve"> 202</w:t>
      </w:r>
      <w:r w:rsidR="00722D4C">
        <w:rPr>
          <w:bCs/>
          <w:szCs w:val="26"/>
        </w:rPr>
        <w:t>1</w:t>
      </w:r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vay</w:t>
      </w:r>
      <w:proofErr w:type="spellEnd"/>
      <w:r w:rsidRPr="007E0F5F">
        <w:rPr>
          <w:bCs/>
          <w:szCs w:val="26"/>
        </w:rPr>
        <w:t xml:space="preserve"> </w:t>
      </w:r>
      <w:r w:rsidR="009D111A">
        <w:rPr>
          <w:bCs/>
          <w:szCs w:val="26"/>
        </w:rPr>
        <w:t>1</w:t>
      </w:r>
      <w:r w:rsidRPr="007E0F5F">
        <w:rPr>
          <w:bCs/>
          <w:szCs w:val="26"/>
        </w:rPr>
        <w:t xml:space="preserve">0%, </w:t>
      </w:r>
      <w:proofErr w:type="spellStart"/>
      <w:r w:rsidRPr="007E0F5F">
        <w:rPr>
          <w:bCs/>
          <w:szCs w:val="26"/>
        </w:rPr>
        <w:t>năm</w:t>
      </w:r>
      <w:proofErr w:type="spellEnd"/>
      <w:r w:rsidRPr="007E0F5F">
        <w:rPr>
          <w:bCs/>
          <w:szCs w:val="26"/>
        </w:rPr>
        <w:t xml:space="preserve"> 202</w:t>
      </w:r>
      <w:r w:rsidR="00722D4C">
        <w:rPr>
          <w:bCs/>
          <w:szCs w:val="26"/>
        </w:rPr>
        <w:t>2</w:t>
      </w:r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vay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thêm</w:t>
      </w:r>
      <w:proofErr w:type="spellEnd"/>
      <w:r w:rsidRPr="007E0F5F">
        <w:rPr>
          <w:bCs/>
          <w:szCs w:val="26"/>
        </w:rPr>
        <w:t xml:space="preserve"> 20%</w:t>
      </w:r>
      <w:r w:rsidR="001916BF">
        <w:rPr>
          <w:bCs/>
          <w:szCs w:val="26"/>
        </w:rPr>
        <w:t xml:space="preserve">, </w:t>
      </w:r>
      <w:proofErr w:type="spellStart"/>
      <w:r w:rsidR="001916BF" w:rsidRPr="007E0F5F">
        <w:rPr>
          <w:bCs/>
          <w:szCs w:val="26"/>
        </w:rPr>
        <w:t>năm</w:t>
      </w:r>
      <w:proofErr w:type="spellEnd"/>
      <w:r w:rsidR="001916BF" w:rsidRPr="007E0F5F">
        <w:rPr>
          <w:bCs/>
          <w:szCs w:val="26"/>
        </w:rPr>
        <w:t xml:space="preserve"> 202</w:t>
      </w:r>
      <w:r w:rsidR="00722D4C">
        <w:rPr>
          <w:bCs/>
          <w:szCs w:val="26"/>
        </w:rPr>
        <w:t>3</w:t>
      </w:r>
      <w:r w:rsidR="001916BF" w:rsidRPr="007E0F5F">
        <w:rPr>
          <w:bCs/>
          <w:szCs w:val="26"/>
        </w:rPr>
        <w:t xml:space="preserve"> </w:t>
      </w:r>
      <w:proofErr w:type="spellStart"/>
      <w:r w:rsidR="001916BF" w:rsidRPr="007E0F5F">
        <w:rPr>
          <w:bCs/>
          <w:szCs w:val="26"/>
        </w:rPr>
        <w:t>vay</w:t>
      </w:r>
      <w:proofErr w:type="spellEnd"/>
      <w:r w:rsidR="001916BF" w:rsidRPr="007E0F5F">
        <w:rPr>
          <w:bCs/>
          <w:szCs w:val="26"/>
        </w:rPr>
        <w:t xml:space="preserve"> </w:t>
      </w:r>
      <w:proofErr w:type="spellStart"/>
      <w:r w:rsidR="001916BF" w:rsidRPr="007E0F5F">
        <w:rPr>
          <w:bCs/>
          <w:szCs w:val="26"/>
        </w:rPr>
        <w:t>thêm</w:t>
      </w:r>
      <w:proofErr w:type="spellEnd"/>
      <w:r w:rsidR="001916BF" w:rsidRPr="007E0F5F">
        <w:rPr>
          <w:bCs/>
          <w:szCs w:val="26"/>
        </w:rPr>
        <w:t xml:space="preserve"> 20% </w:t>
      </w:r>
      <w:proofErr w:type="spellStart"/>
      <w:r w:rsidRPr="007E0F5F">
        <w:rPr>
          <w:bCs/>
          <w:szCs w:val="26"/>
        </w:rPr>
        <w:t>và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trả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hết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toàn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bộ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vốn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vay</w:t>
      </w:r>
      <w:proofErr w:type="spellEnd"/>
      <w:r w:rsidRPr="007E0F5F">
        <w:rPr>
          <w:bCs/>
          <w:szCs w:val="26"/>
        </w:rPr>
        <w:t xml:space="preserve"> 1 </w:t>
      </w:r>
      <w:proofErr w:type="spellStart"/>
      <w:r w:rsidRPr="007E0F5F">
        <w:rPr>
          <w:bCs/>
          <w:szCs w:val="26"/>
        </w:rPr>
        <w:t>lần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vào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thời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điểm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cuối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năm</w:t>
      </w:r>
      <w:proofErr w:type="spellEnd"/>
      <w:r w:rsidRPr="007E0F5F">
        <w:rPr>
          <w:bCs/>
          <w:szCs w:val="26"/>
        </w:rPr>
        <w:t xml:space="preserve"> 202</w:t>
      </w:r>
      <w:r w:rsidR="00722D4C">
        <w:rPr>
          <w:bCs/>
          <w:szCs w:val="26"/>
        </w:rPr>
        <w:t>3</w:t>
      </w:r>
    </w:p>
    <w:p w14:paraId="51D9E644" w14:textId="0EA7AFCF" w:rsidR="001E023B" w:rsidRPr="007E0F5F" w:rsidRDefault="001E023B" w:rsidP="001E023B">
      <w:pPr>
        <w:numPr>
          <w:ilvl w:val="0"/>
          <w:numId w:val="1"/>
        </w:numPr>
        <w:spacing w:before="120" w:after="120"/>
        <w:ind w:left="360"/>
        <w:jc w:val="both"/>
        <w:rPr>
          <w:bCs/>
          <w:szCs w:val="26"/>
          <w:lang w:val="pt-BR"/>
        </w:rPr>
      </w:pPr>
      <w:proofErr w:type="spellStart"/>
      <w:r w:rsidRPr="007E0F5F">
        <w:rPr>
          <w:bCs/>
          <w:szCs w:val="26"/>
        </w:rPr>
        <w:t>Tổng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vốn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đầu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tư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được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phân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bố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đều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cho</w:t>
      </w:r>
      <w:proofErr w:type="spellEnd"/>
      <w:r w:rsidRPr="007E0F5F">
        <w:rPr>
          <w:bCs/>
          <w:szCs w:val="26"/>
        </w:rPr>
        <w:t xml:space="preserve"> </w:t>
      </w:r>
      <w:r w:rsidR="001916BF">
        <w:rPr>
          <w:bCs/>
          <w:szCs w:val="26"/>
        </w:rPr>
        <w:t>3</w:t>
      </w:r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năm</w:t>
      </w:r>
      <w:proofErr w:type="spellEnd"/>
      <w:r w:rsidRPr="007E0F5F">
        <w:rPr>
          <w:bCs/>
          <w:szCs w:val="26"/>
        </w:rPr>
        <w:t xml:space="preserve"> 202</w:t>
      </w:r>
      <w:r w:rsidR="00722D4C">
        <w:rPr>
          <w:bCs/>
          <w:szCs w:val="26"/>
        </w:rPr>
        <w:t>1</w:t>
      </w:r>
      <w:r w:rsidR="001916BF">
        <w:rPr>
          <w:bCs/>
          <w:szCs w:val="26"/>
        </w:rPr>
        <w:t>, 202</w:t>
      </w:r>
      <w:r w:rsidR="00722D4C">
        <w:rPr>
          <w:bCs/>
          <w:szCs w:val="26"/>
        </w:rPr>
        <w:t>2</w:t>
      </w:r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và</w:t>
      </w:r>
      <w:proofErr w:type="spellEnd"/>
      <w:r w:rsidRPr="007E0F5F">
        <w:rPr>
          <w:bCs/>
          <w:szCs w:val="26"/>
        </w:rPr>
        <w:t xml:space="preserve"> 202</w:t>
      </w:r>
      <w:r w:rsidR="00722D4C">
        <w:rPr>
          <w:bCs/>
          <w:szCs w:val="26"/>
        </w:rPr>
        <w:t>3</w:t>
      </w:r>
    </w:p>
    <w:p w14:paraId="2F639C4A" w14:textId="080B4168" w:rsidR="001E023B" w:rsidRPr="007E0F5F" w:rsidRDefault="001E023B" w:rsidP="001E023B">
      <w:pPr>
        <w:numPr>
          <w:ilvl w:val="0"/>
          <w:numId w:val="1"/>
        </w:numPr>
        <w:spacing w:before="120" w:after="120"/>
        <w:ind w:left="360"/>
        <w:jc w:val="both"/>
        <w:rPr>
          <w:bCs/>
          <w:szCs w:val="26"/>
          <w:lang w:val="pt-BR"/>
        </w:rPr>
      </w:pPr>
      <w:proofErr w:type="spellStart"/>
      <w:r w:rsidRPr="007E0F5F">
        <w:rPr>
          <w:bCs/>
          <w:szCs w:val="26"/>
        </w:rPr>
        <w:t>Mức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độ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biến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động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giá</w:t>
      </w:r>
      <w:proofErr w:type="spellEnd"/>
      <w:r w:rsidRPr="007E0F5F">
        <w:rPr>
          <w:bCs/>
          <w:szCs w:val="26"/>
        </w:rPr>
        <w:t>: 3.</w:t>
      </w:r>
      <w:r w:rsidR="00B95BED">
        <w:rPr>
          <w:bCs/>
          <w:szCs w:val="26"/>
        </w:rPr>
        <w:t>9</w:t>
      </w:r>
      <w:r w:rsidRPr="007E0F5F">
        <w:rPr>
          <w:bCs/>
          <w:szCs w:val="26"/>
        </w:rPr>
        <w:t xml:space="preserve">%  </w:t>
      </w:r>
    </w:p>
    <w:p w14:paraId="1B6F97B4" w14:textId="31FB43D5" w:rsidR="001E023B" w:rsidRPr="007E0F5F" w:rsidRDefault="001E023B" w:rsidP="001E023B">
      <w:pPr>
        <w:numPr>
          <w:ilvl w:val="0"/>
          <w:numId w:val="1"/>
        </w:numPr>
        <w:spacing w:before="120" w:after="120"/>
        <w:ind w:left="360"/>
        <w:jc w:val="both"/>
        <w:rPr>
          <w:bCs/>
          <w:szCs w:val="26"/>
          <w:lang w:val="pt-BR"/>
        </w:rPr>
      </w:pPr>
      <w:proofErr w:type="spellStart"/>
      <w:r w:rsidRPr="007E0F5F">
        <w:rPr>
          <w:bCs/>
          <w:szCs w:val="26"/>
        </w:rPr>
        <w:t>Thuế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giá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trị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gia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tăng</w:t>
      </w:r>
      <w:proofErr w:type="spellEnd"/>
      <w:r w:rsidRPr="007E0F5F">
        <w:rPr>
          <w:bCs/>
          <w:szCs w:val="26"/>
        </w:rPr>
        <w:t xml:space="preserve">: </w:t>
      </w:r>
      <w:r w:rsidR="00B95BED">
        <w:rPr>
          <w:bCs/>
          <w:szCs w:val="26"/>
        </w:rPr>
        <w:t>8</w:t>
      </w:r>
      <w:r w:rsidRPr="007E0F5F">
        <w:rPr>
          <w:bCs/>
          <w:szCs w:val="26"/>
        </w:rPr>
        <w:t xml:space="preserve">% </w:t>
      </w:r>
    </w:p>
    <w:p w14:paraId="231B9F8C" w14:textId="61C2FD76" w:rsidR="001E023B" w:rsidRPr="00704E4B" w:rsidRDefault="001E023B" w:rsidP="001E023B">
      <w:pPr>
        <w:numPr>
          <w:ilvl w:val="0"/>
          <w:numId w:val="1"/>
        </w:numPr>
        <w:spacing w:before="120" w:after="120"/>
        <w:ind w:left="360"/>
        <w:jc w:val="both"/>
        <w:rPr>
          <w:bCs/>
          <w:szCs w:val="26"/>
          <w:lang w:val="pt-BR"/>
        </w:rPr>
      </w:pPr>
      <w:proofErr w:type="spellStart"/>
      <w:r w:rsidRPr="007E0F5F">
        <w:rPr>
          <w:bCs/>
          <w:szCs w:val="26"/>
        </w:rPr>
        <w:t>Các</w:t>
      </w:r>
      <w:proofErr w:type="spellEnd"/>
      <w:r w:rsidRPr="007E0F5F">
        <w:rPr>
          <w:bCs/>
          <w:szCs w:val="26"/>
        </w:rPr>
        <w:t xml:space="preserve"> chi </w:t>
      </w:r>
      <w:proofErr w:type="spellStart"/>
      <w:r w:rsidRPr="007E0F5F">
        <w:rPr>
          <w:bCs/>
          <w:szCs w:val="26"/>
        </w:rPr>
        <w:t>phí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khác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chưa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tính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trong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suất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vốn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đầu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tư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xem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như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không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đáng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kể</w:t>
      </w:r>
      <w:proofErr w:type="spellEnd"/>
      <w:r w:rsidRPr="007E0F5F">
        <w:rPr>
          <w:bCs/>
          <w:szCs w:val="26"/>
        </w:rPr>
        <w:t xml:space="preserve"> </w:t>
      </w:r>
    </w:p>
    <w:p w14:paraId="1082844B" w14:textId="303E021E" w:rsidR="00704E4B" w:rsidRPr="007E0F5F" w:rsidRDefault="00704E4B" w:rsidP="001E023B">
      <w:pPr>
        <w:numPr>
          <w:ilvl w:val="0"/>
          <w:numId w:val="1"/>
        </w:numPr>
        <w:spacing w:before="120" w:after="120"/>
        <w:ind w:left="360"/>
        <w:jc w:val="both"/>
        <w:rPr>
          <w:bCs/>
          <w:szCs w:val="26"/>
          <w:lang w:val="pt-BR"/>
        </w:rPr>
      </w:pPr>
      <w:proofErr w:type="spellStart"/>
      <w:r>
        <w:rPr>
          <w:bCs/>
          <w:szCs w:val="26"/>
        </w:rPr>
        <w:t>Các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hệ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số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quy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hoạch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thiết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kế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khác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tính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theo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quy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định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và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lấy</w:t>
      </w:r>
      <w:proofErr w:type="spellEnd"/>
      <w:r>
        <w:rPr>
          <w:bCs/>
          <w:szCs w:val="26"/>
        </w:rPr>
        <w:t xml:space="preserve"> </w:t>
      </w:r>
      <w:proofErr w:type="spellStart"/>
      <w:r w:rsidRPr="00704E4B">
        <w:rPr>
          <w:bCs/>
          <w:i/>
          <w:iCs/>
          <w:szCs w:val="26"/>
          <w:u w:val="single"/>
        </w:rPr>
        <w:t>giá</w:t>
      </w:r>
      <w:proofErr w:type="spellEnd"/>
      <w:r w:rsidRPr="00704E4B">
        <w:rPr>
          <w:bCs/>
          <w:i/>
          <w:iCs/>
          <w:szCs w:val="26"/>
          <w:u w:val="single"/>
        </w:rPr>
        <w:t xml:space="preserve"> </w:t>
      </w:r>
      <w:proofErr w:type="spellStart"/>
      <w:r w:rsidRPr="00704E4B">
        <w:rPr>
          <w:bCs/>
          <w:i/>
          <w:iCs/>
          <w:szCs w:val="26"/>
          <w:u w:val="single"/>
        </w:rPr>
        <w:t>trị</w:t>
      </w:r>
      <w:proofErr w:type="spellEnd"/>
      <w:r w:rsidRPr="00704E4B">
        <w:rPr>
          <w:bCs/>
          <w:i/>
          <w:iCs/>
          <w:szCs w:val="26"/>
          <w:u w:val="single"/>
        </w:rPr>
        <w:t xml:space="preserve"> </w:t>
      </w:r>
      <w:proofErr w:type="spellStart"/>
      <w:r w:rsidRPr="00704E4B">
        <w:rPr>
          <w:bCs/>
          <w:i/>
          <w:iCs/>
          <w:szCs w:val="26"/>
          <w:u w:val="single"/>
        </w:rPr>
        <w:t>lớn</w:t>
      </w:r>
      <w:proofErr w:type="spellEnd"/>
      <w:r w:rsidRPr="00704E4B">
        <w:rPr>
          <w:bCs/>
          <w:i/>
          <w:iCs/>
          <w:szCs w:val="26"/>
          <w:u w:val="single"/>
        </w:rPr>
        <w:t xml:space="preserve"> </w:t>
      </w:r>
      <w:proofErr w:type="spellStart"/>
      <w:r w:rsidRPr="00704E4B">
        <w:rPr>
          <w:bCs/>
          <w:i/>
          <w:iCs/>
          <w:szCs w:val="26"/>
          <w:u w:val="single"/>
        </w:rPr>
        <w:t>nhất</w:t>
      </w:r>
      <w:proofErr w:type="spellEnd"/>
      <w:r>
        <w:rPr>
          <w:bCs/>
          <w:szCs w:val="26"/>
        </w:rPr>
        <w:t xml:space="preserve"> </w:t>
      </w:r>
    </w:p>
    <w:p w14:paraId="75C47873" w14:textId="27FB651F" w:rsidR="001E023B" w:rsidRPr="000459D4" w:rsidRDefault="001E023B" w:rsidP="001E023B">
      <w:pPr>
        <w:spacing w:before="240" w:after="120"/>
        <w:jc w:val="both"/>
        <w:rPr>
          <w:bCs/>
          <w:szCs w:val="26"/>
          <w:lang w:val="pt-BR"/>
        </w:rPr>
      </w:pPr>
      <w:proofErr w:type="spellStart"/>
      <w:r w:rsidRPr="007E0F5F">
        <w:rPr>
          <w:bCs/>
          <w:szCs w:val="26"/>
        </w:rPr>
        <w:t>Tính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Tổng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mức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đầu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tư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cho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dự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án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nói</w:t>
      </w:r>
      <w:proofErr w:type="spellEnd"/>
      <w:r w:rsidRPr="007E0F5F">
        <w:rPr>
          <w:bCs/>
          <w:szCs w:val="26"/>
        </w:rPr>
        <w:t xml:space="preserve"> </w:t>
      </w:r>
      <w:proofErr w:type="spellStart"/>
      <w:r w:rsidRPr="007E0F5F">
        <w:rPr>
          <w:bCs/>
          <w:szCs w:val="26"/>
        </w:rPr>
        <w:t>trên</w:t>
      </w:r>
      <w:proofErr w:type="spellEnd"/>
      <w:r w:rsidRPr="007E0F5F">
        <w:rPr>
          <w:bCs/>
          <w:szCs w:val="26"/>
          <w:lang w:val="pt-BR"/>
        </w:rPr>
        <w:t xml:space="preserve">. Biết rằng chỉ số giá xây dựng công trình </w:t>
      </w:r>
      <w:r w:rsidR="00D127B4">
        <w:rPr>
          <w:bCs/>
          <w:szCs w:val="26"/>
          <w:lang w:val="pt-BR"/>
        </w:rPr>
        <w:t xml:space="preserve">của Thành phố Hồ Chí Minh qua </w:t>
      </w:r>
      <w:r w:rsidRPr="007E0F5F">
        <w:rPr>
          <w:bCs/>
          <w:szCs w:val="26"/>
          <w:lang w:val="pt-BR"/>
        </w:rPr>
        <w:t xml:space="preserve">các năm như sau: </w:t>
      </w:r>
      <w:r w:rsidR="003E4EBD" w:rsidRPr="00B9207F">
        <w:rPr>
          <w:bCs/>
          <w:sz w:val="28"/>
          <w:szCs w:val="28"/>
          <w:lang w:val="pt-BR"/>
        </w:rPr>
        <w:t>I</w:t>
      </w:r>
      <w:r w:rsidR="003E4EBD" w:rsidRPr="00B9207F">
        <w:rPr>
          <w:bCs/>
          <w:sz w:val="28"/>
          <w:szCs w:val="28"/>
          <w:vertAlign w:val="subscript"/>
          <w:lang w:val="pt-BR"/>
        </w:rPr>
        <w:t>201</w:t>
      </w:r>
      <w:r w:rsidR="003E4EBD">
        <w:rPr>
          <w:bCs/>
          <w:sz w:val="28"/>
          <w:szCs w:val="28"/>
          <w:vertAlign w:val="subscript"/>
          <w:lang w:val="pt-BR"/>
        </w:rPr>
        <w:t>9</w:t>
      </w:r>
      <w:r w:rsidR="003E4EBD" w:rsidRPr="00B9207F">
        <w:rPr>
          <w:bCs/>
          <w:sz w:val="28"/>
          <w:szCs w:val="28"/>
          <w:lang w:val="pt-BR"/>
        </w:rPr>
        <w:t xml:space="preserve"> = 10</w:t>
      </w:r>
      <w:r w:rsidR="00524BA1">
        <w:rPr>
          <w:bCs/>
          <w:sz w:val="28"/>
          <w:szCs w:val="28"/>
          <w:lang w:val="pt-BR"/>
        </w:rPr>
        <w:t>0</w:t>
      </w:r>
      <w:r w:rsidR="003E4EBD" w:rsidRPr="00B9207F">
        <w:rPr>
          <w:bCs/>
          <w:sz w:val="28"/>
          <w:szCs w:val="28"/>
          <w:lang w:val="pt-BR"/>
        </w:rPr>
        <w:t>.</w:t>
      </w:r>
      <w:r w:rsidR="00524BA1">
        <w:rPr>
          <w:bCs/>
          <w:sz w:val="28"/>
          <w:szCs w:val="28"/>
          <w:lang w:val="pt-BR"/>
        </w:rPr>
        <w:t>97</w:t>
      </w:r>
      <w:r w:rsidR="003E4EBD" w:rsidRPr="00B9207F">
        <w:rPr>
          <w:bCs/>
          <w:sz w:val="28"/>
          <w:szCs w:val="28"/>
          <w:lang w:val="pt-BR"/>
        </w:rPr>
        <w:t>%</w:t>
      </w:r>
      <w:r w:rsidR="003E4EBD">
        <w:rPr>
          <w:bCs/>
          <w:sz w:val="28"/>
          <w:szCs w:val="28"/>
          <w:lang w:val="pt-BR"/>
        </w:rPr>
        <w:t xml:space="preserve">; </w:t>
      </w:r>
      <w:r w:rsidR="003E4EBD" w:rsidRPr="00B9207F">
        <w:rPr>
          <w:bCs/>
          <w:sz w:val="28"/>
          <w:szCs w:val="28"/>
          <w:lang w:val="pt-BR"/>
        </w:rPr>
        <w:t>I</w:t>
      </w:r>
      <w:r w:rsidR="003E4EBD" w:rsidRPr="00B9207F">
        <w:rPr>
          <w:bCs/>
          <w:sz w:val="28"/>
          <w:szCs w:val="28"/>
          <w:vertAlign w:val="subscript"/>
          <w:lang w:val="pt-BR"/>
        </w:rPr>
        <w:t>2018</w:t>
      </w:r>
      <w:r w:rsidR="003E4EBD" w:rsidRPr="00B9207F">
        <w:rPr>
          <w:bCs/>
          <w:sz w:val="28"/>
          <w:szCs w:val="28"/>
          <w:lang w:val="pt-BR"/>
        </w:rPr>
        <w:t xml:space="preserve"> = 101.53%; I</w:t>
      </w:r>
      <w:r w:rsidR="003E4EBD" w:rsidRPr="00B9207F">
        <w:rPr>
          <w:bCs/>
          <w:sz w:val="28"/>
          <w:szCs w:val="28"/>
          <w:vertAlign w:val="subscript"/>
          <w:lang w:val="pt-BR"/>
        </w:rPr>
        <w:t>2017</w:t>
      </w:r>
      <w:r w:rsidR="003E4EBD" w:rsidRPr="00B9207F">
        <w:rPr>
          <w:bCs/>
          <w:sz w:val="28"/>
          <w:szCs w:val="28"/>
          <w:lang w:val="pt-BR"/>
        </w:rPr>
        <w:t xml:space="preserve"> = 98.98%; I</w:t>
      </w:r>
      <w:r w:rsidR="003E4EBD" w:rsidRPr="00B9207F">
        <w:rPr>
          <w:bCs/>
          <w:sz w:val="28"/>
          <w:szCs w:val="28"/>
          <w:vertAlign w:val="subscript"/>
          <w:lang w:val="pt-BR"/>
        </w:rPr>
        <w:t>2016</w:t>
      </w:r>
      <w:r w:rsidR="003E4EBD" w:rsidRPr="00B9207F">
        <w:rPr>
          <w:bCs/>
          <w:sz w:val="28"/>
          <w:szCs w:val="28"/>
          <w:lang w:val="pt-BR"/>
        </w:rPr>
        <w:t xml:space="preserve"> = 96.94%;</w:t>
      </w:r>
      <w:r w:rsidR="003E4EBD">
        <w:rPr>
          <w:bCs/>
          <w:sz w:val="28"/>
          <w:szCs w:val="28"/>
          <w:lang w:val="pt-BR"/>
        </w:rPr>
        <w:t>(</w:t>
      </w:r>
      <w:r w:rsidRPr="007E0F5F">
        <w:rPr>
          <w:bCs/>
          <w:szCs w:val="26"/>
          <w:lang w:val="pt-BR"/>
        </w:rPr>
        <w:t xml:space="preserve">với năm gốc tính toán là năm 2015) </w:t>
      </w:r>
    </w:p>
    <w:p w14:paraId="0D4DD5A2" w14:textId="77777777" w:rsidR="001E023B" w:rsidRPr="00357C84" w:rsidRDefault="001E023B" w:rsidP="001E023B">
      <w:pPr>
        <w:spacing w:before="60" w:after="60"/>
        <w:jc w:val="both"/>
        <w:rPr>
          <w:bCs/>
          <w:i/>
          <w:lang w:val="pt-BR"/>
        </w:rPr>
      </w:pPr>
      <w:r w:rsidRPr="00451D7B">
        <w:rPr>
          <w:b/>
          <w:bCs/>
          <w:lang w:val="pt-BR"/>
        </w:rPr>
        <w:t>*</w:t>
      </w:r>
      <w:r>
        <w:rPr>
          <w:b/>
          <w:bCs/>
          <w:lang w:val="pt-BR"/>
        </w:rPr>
        <w:t>**</w:t>
      </w:r>
      <w:r w:rsidRPr="00357C84">
        <w:rPr>
          <w:bCs/>
          <w:i/>
          <w:lang w:val="pt-BR"/>
        </w:rPr>
        <w:t xml:space="preserve">Lưu ý: - Cán bộ coi thi không giải thích gì thêm </w:t>
      </w:r>
    </w:p>
    <w:p w14:paraId="7E095315" w14:textId="77777777" w:rsidR="001E023B" w:rsidRDefault="001E023B" w:rsidP="001E023B">
      <w:pPr>
        <w:spacing w:before="240" w:after="60"/>
        <w:ind w:left="720"/>
        <w:jc w:val="center"/>
        <w:rPr>
          <w:bCs/>
          <w:lang w:val="pt-BR"/>
        </w:rPr>
      </w:pPr>
      <w:r>
        <w:rPr>
          <w:bCs/>
          <w:lang w:val="pt-BR"/>
        </w:rPr>
        <w:lastRenderedPageBreak/>
        <w:t>--- Hết ---</w:t>
      </w:r>
    </w:p>
    <w:p w14:paraId="1371072C" w14:textId="5F044683" w:rsidR="00110302" w:rsidRPr="00CA34AB" w:rsidRDefault="00110302" w:rsidP="00110302">
      <w:pPr>
        <w:tabs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soạn:</w:t>
      </w:r>
      <w:r w:rsidR="00BD46C6">
        <w:rPr>
          <w:i/>
          <w:iCs/>
        </w:rPr>
        <w:t>12</w:t>
      </w:r>
      <w:r w:rsidR="00277D02">
        <w:rPr>
          <w:i/>
          <w:iCs/>
        </w:rPr>
        <w:t>/07/2022</w:t>
      </w:r>
    </w:p>
    <w:p w14:paraId="722CEF09" w14:textId="53C3AB8D" w:rsidR="00110302" w:rsidRDefault="00110302" w:rsidP="00110302">
      <w:pPr>
        <w:spacing w:before="120"/>
        <w:rPr>
          <w:b/>
          <w:bCs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277D02">
        <w:rPr>
          <w:b/>
          <w:bCs/>
        </w:rPr>
        <w:t xml:space="preserve"> </w:t>
      </w:r>
      <w:proofErr w:type="spellStart"/>
      <w:r w:rsidR="00277D02">
        <w:rPr>
          <w:b/>
          <w:bCs/>
        </w:rPr>
        <w:t>ThS</w:t>
      </w:r>
      <w:proofErr w:type="spellEnd"/>
      <w:r w:rsidR="00277D02">
        <w:rPr>
          <w:b/>
          <w:bCs/>
        </w:rPr>
        <w:t xml:space="preserve">. Nguyễn Phi Khanh </w:t>
      </w:r>
    </w:p>
    <w:p w14:paraId="40DB141F" w14:textId="77777777" w:rsidR="00110302" w:rsidRDefault="00110302" w:rsidP="00110302">
      <w:pPr>
        <w:spacing w:before="120"/>
      </w:pPr>
    </w:p>
    <w:p w14:paraId="2F9FB9D0" w14:textId="77777777" w:rsidR="00110302" w:rsidRDefault="00110302" w:rsidP="00110302">
      <w:pPr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>:</w:t>
      </w:r>
    </w:p>
    <w:p w14:paraId="7824DB24" w14:textId="1DA81E28" w:rsidR="00992F3A" w:rsidRDefault="00110302" w:rsidP="00110302">
      <w:pPr>
        <w:spacing w:before="120"/>
        <w:rPr>
          <w:b/>
          <w:bCs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="00992F3A" w:rsidRPr="00CA34AB">
        <w:rPr>
          <w:b/>
          <w:bCs/>
        </w:rPr>
        <w:t>Khoa/</w:t>
      </w:r>
      <w:proofErr w:type="spellStart"/>
      <w:r w:rsidR="00992F3A" w:rsidRPr="00CA34AB">
        <w:rPr>
          <w:b/>
          <w:bCs/>
        </w:rPr>
        <w:t>Bộ</w:t>
      </w:r>
      <w:proofErr w:type="spellEnd"/>
      <w:r w:rsidR="00992F3A" w:rsidRPr="00CA34AB">
        <w:rPr>
          <w:b/>
          <w:bCs/>
        </w:rPr>
        <w:t xml:space="preserve"> </w:t>
      </w:r>
      <w:proofErr w:type="spellStart"/>
      <w:r w:rsidR="00992F3A" w:rsidRPr="00CA34AB">
        <w:rPr>
          <w:b/>
          <w:bCs/>
        </w:rPr>
        <w:t>môn</w:t>
      </w:r>
      <w:proofErr w:type="spellEnd"/>
      <w:r w:rsidR="00992F3A">
        <w:rPr>
          <w:b/>
          <w:bCs/>
        </w:rPr>
        <w:t xml:space="preserve"> </w:t>
      </w:r>
      <w:proofErr w:type="spellStart"/>
      <w:r w:rsidR="00992F3A">
        <w:rPr>
          <w:b/>
          <w:bCs/>
        </w:rPr>
        <w:t>kiểm</w:t>
      </w:r>
      <w:proofErr w:type="spellEnd"/>
      <w:r w:rsidR="00992F3A">
        <w:rPr>
          <w:b/>
          <w:bCs/>
        </w:rPr>
        <w:t xml:space="preserve"> </w:t>
      </w:r>
      <w:proofErr w:type="spellStart"/>
      <w:r w:rsidR="00992F3A">
        <w:rPr>
          <w:b/>
          <w:bCs/>
        </w:rPr>
        <w:t>duyệt</w:t>
      </w:r>
      <w:proofErr w:type="spellEnd"/>
      <w:r w:rsidR="00992F3A">
        <w:rPr>
          <w:b/>
          <w:bCs/>
        </w:rPr>
        <w:t xml:space="preserve"> </w:t>
      </w:r>
      <w:proofErr w:type="spellStart"/>
      <w:r w:rsidR="00992F3A">
        <w:rPr>
          <w:b/>
          <w:bCs/>
        </w:rPr>
        <w:t>đề</w:t>
      </w:r>
      <w:proofErr w:type="spellEnd"/>
      <w:r w:rsidR="00992F3A">
        <w:rPr>
          <w:b/>
          <w:bCs/>
        </w:rPr>
        <w:t xml:space="preserve"> </w:t>
      </w:r>
      <w:proofErr w:type="spellStart"/>
      <w:r w:rsidR="00992F3A">
        <w:rPr>
          <w:b/>
          <w:bCs/>
        </w:rPr>
        <w:t>thi</w:t>
      </w:r>
      <w:proofErr w:type="spellEnd"/>
      <w:r w:rsidR="00992F3A">
        <w:rPr>
          <w:b/>
          <w:bCs/>
        </w:rPr>
        <w:t>:</w:t>
      </w:r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p w14:paraId="37B05A8E" w14:textId="49E3F991" w:rsidR="00110302" w:rsidRDefault="00110302" w:rsidP="00992F3A">
      <w:pPr>
        <w:spacing w:line="276" w:lineRule="auto"/>
        <w:jc w:val="both"/>
        <w:rPr>
          <w:szCs w:val="26"/>
        </w:rPr>
      </w:pPr>
    </w:p>
    <w:sectPr w:rsidR="00110302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20130" w14:textId="77777777" w:rsidR="00503788" w:rsidRDefault="00503788" w:rsidP="00076A35">
      <w:r>
        <w:separator/>
      </w:r>
    </w:p>
  </w:endnote>
  <w:endnote w:type="continuationSeparator" w:id="0">
    <w:p w14:paraId="16CEFF56" w14:textId="77777777" w:rsidR="00503788" w:rsidRDefault="00503788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6C36" w14:textId="77777777" w:rsidR="00503788" w:rsidRDefault="00503788" w:rsidP="00076A35">
      <w:r>
        <w:separator/>
      </w:r>
    </w:p>
  </w:footnote>
  <w:footnote w:type="continuationSeparator" w:id="0">
    <w:p w14:paraId="35982104" w14:textId="77777777" w:rsidR="00503788" w:rsidRDefault="00503788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1B92"/>
    <w:multiLevelType w:val="hybridMultilevel"/>
    <w:tmpl w:val="DFC8B496"/>
    <w:lvl w:ilvl="0" w:tplc="B04E4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3313A"/>
    <w:rsid w:val="00075768"/>
    <w:rsid w:val="000761FE"/>
    <w:rsid w:val="00076A35"/>
    <w:rsid w:val="00095344"/>
    <w:rsid w:val="0009683B"/>
    <w:rsid w:val="000E3B74"/>
    <w:rsid w:val="000F45A2"/>
    <w:rsid w:val="00110302"/>
    <w:rsid w:val="00120F13"/>
    <w:rsid w:val="0013547C"/>
    <w:rsid w:val="00141901"/>
    <w:rsid w:val="001916BF"/>
    <w:rsid w:val="001A2516"/>
    <w:rsid w:val="001E023B"/>
    <w:rsid w:val="00225D3B"/>
    <w:rsid w:val="002260E2"/>
    <w:rsid w:val="002438C5"/>
    <w:rsid w:val="00250BA8"/>
    <w:rsid w:val="00277D02"/>
    <w:rsid w:val="002C2161"/>
    <w:rsid w:val="002D5E96"/>
    <w:rsid w:val="00364A6F"/>
    <w:rsid w:val="003677F8"/>
    <w:rsid w:val="00384C82"/>
    <w:rsid w:val="003C6699"/>
    <w:rsid w:val="003E4EBD"/>
    <w:rsid w:val="00400F29"/>
    <w:rsid w:val="00403868"/>
    <w:rsid w:val="00407A09"/>
    <w:rsid w:val="004418BA"/>
    <w:rsid w:val="00483A4F"/>
    <w:rsid w:val="004A06AD"/>
    <w:rsid w:val="004C0CBC"/>
    <w:rsid w:val="004F0995"/>
    <w:rsid w:val="00503788"/>
    <w:rsid w:val="005046D7"/>
    <w:rsid w:val="00524BA1"/>
    <w:rsid w:val="00531803"/>
    <w:rsid w:val="005538CA"/>
    <w:rsid w:val="005C343D"/>
    <w:rsid w:val="005D36AF"/>
    <w:rsid w:val="00664FCE"/>
    <w:rsid w:val="006825A6"/>
    <w:rsid w:val="006B44E4"/>
    <w:rsid w:val="006C3E61"/>
    <w:rsid w:val="006C47FD"/>
    <w:rsid w:val="006E30E0"/>
    <w:rsid w:val="00704E4B"/>
    <w:rsid w:val="00722D4C"/>
    <w:rsid w:val="0072312D"/>
    <w:rsid w:val="00750DEE"/>
    <w:rsid w:val="007642AF"/>
    <w:rsid w:val="007C0E85"/>
    <w:rsid w:val="007D3285"/>
    <w:rsid w:val="007FF01A"/>
    <w:rsid w:val="008274FF"/>
    <w:rsid w:val="0083593D"/>
    <w:rsid w:val="00884096"/>
    <w:rsid w:val="008B3402"/>
    <w:rsid w:val="008C7EFD"/>
    <w:rsid w:val="00907007"/>
    <w:rsid w:val="00952357"/>
    <w:rsid w:val="00992F3A"/>
    <w:rsid w:val="009A1A12"/>
    <w:rsid w:val="009A2AF1"/>
    <w:rsid w:val="009B3061"/>
    <w:rsid w:val="009B69C6"/>
    <w:rsid w:val="009C3BD5"/>
    <w:rsid w:val="009D111A"/>
    <w:rsid w:val="00A04E8E"/>
    <w:rsid w:val="00A33B75"/>
    <w:rsid w:val="00A34050"/>
    <w:rsid w:val="00A64487"/>
    <w:rsid w:val="00A66D58"/>
    <w:rsid w:val="00A97788"/>
    <w:rsid w:val="00AD50B8"/>
    <w:rsid w:val="00B313BE"/>
    <w:rsid w:val="00B33DDB"/>
    <w:rsid w:val="00B407F1"/>
    <w:rsid w:val="00B74ED7"/>
    <w:rsid w:val="00B86B5F"/>
    <w:rsid w:val="00B95BED"/>
    <w:rsid w:val="00BB4329"/>
    <w:rsid w:val="00BD46C6"/>
    <w:rsid w:val="00BE2D28"/>
    <w:rsid w:val="00BF5A06"/>
    <w:rsid w:val="00C6114D"/>
    <w:rsid w:val="00C72B4C"/>
    <w:rsid w:val="00C72CD0"/>
    <w:rsid w:val="00CA34AB"/>
    <w:rsid w:val="00CA377C"/>
    <w:rsid w:val="00CC28FD"/>
    <w:rsid w:val="00D127B4"/>
    <w:rsid w:val="00D204EB"/>
    <w:rsid w:val="00D45C12"/>
    <w:rsid w:val="00D729A5"/>
    <w:rsid w:val="00DA1B0F"/>
    <w:rsid w:val="00DA7163"/>
    <w:rsid w:val="00DB5853"/>
    <w:rsid w:val="00DC5876"/>
    <w:rsid w:val="00DE17E5"/>
    <w:rsid w:val="00DE6222"/>
    <w:rsid w:val="00E557EC"/>
    <w:rsid w:val="00E7616C"/>
    <w:rsid w:val="00E84FEF"/>
    <w:rsid w:val="00E90C5B"/>
    <w:rsid w:val="00EB7A4A"/>
    <w:rsid w:val="00EC1180"/>
    <w:rsid w:val="00ED6F8A"/>
    <w:rsid w:val="00EF5970"/>
    <w:rsid w:val="00F23F7C"/>
    <w:rsid w:val="00F40863"/>
    <w:rsid w:val="00F705D9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Nguyễn Phi Khanh - Khoa Xây dựng - VLSET</cp:lastModifiedBy>
  <cp:revision>27</cp:revision>
  <dcterms:created xsi:type="dcterms:W3CDTF">2022-07-06T07:52:00Z</dcterms:created>
  <dcterms:modified xsi:type="dcterms:W3CDTF">2022-07-12T02:48:00Z</dcterms:modified>
</cp:coreProperties>
</file>