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5F4D97E1" w:rsidR="00992F3A" w:rsidRDefault="00992F3A" w:rsidP="00992F3A">
      <w:pPr>
        <w:tabs>
          <w:tab w:val="right" w:leader="dot" w:pos="3969"/>
        </w:tabs>
        <w:rPr>
          <w:b/>
          <w:bCs/>
        </w:rPr>
      </w:pPr>
      <w:r w:rsidRPr="006C4DB2">
        <w:rPr>
          <w:b/>
          <w:bCs/>
        </w:rPr>
        <w:t xml:space="preserve">KHOA: </w:t>
      </w:r>
      <w:r w:rsidR="0013138B">
        <w:rPr>
          <w:b/>
          <w:bCs/>
        </w:rPr>
        <w:t>XÃ HỘI VÀ NHÂN VĂN</w:t>
      </w:r>
    </w:p>
    <w:p w14:paraId="23D38C40" w14:textId="77777777" w:rsidR="00992F3A" w:rsidRPr="006C4DB2" w:rsidRDefault="00992F3A" w:rsidP="00992F3A">
      <w:pPr>
        <w:rPr>
          <w:b/>
          <w:bCs/>
        </w:rPr>
      </w:pPr>
    </w:p>
    <w:p w14:paraId="05B83FAE" w14:textId="49677F2E" w:rsidR="00992F3A" w:rsidRPr="006C4DB2" w:rsidRDefault="00992F3A" w:rsidP="00992F3A">
      <w:pPr>
        <w:jc w:val="center"/>
        <w:rPr>
          <w:b/>
          <w:bCs/>
        </w:rPr>
      </w:pPr>
      <w:r w:rsidRPr="006C4DB2">
        <w:rPr>
          <w:b/>
          <w:bCs/>
        </w:rPr>
        <w:t>ĐỀ THI KẾT THÚC HỌC PHẦN</w:t>
      </w:r>
      <w:r w:rsidR="0013138B">
        <w:rPr>
          <w:b/>
          <w:bCs/>
        </w:rPr>
        <w:t xml:space="preserve"> (LẦN </w:t>
      </w:r>
      <w:r w:rsidR="002D31EA">
        <w:rPr>
          <w:b/>
          <w:bCs/>
        </w:rPr>
        <w:t>2</w:t>
      </w:r>
      <w:r w:rsidR="0013138B">
        <w:rPr>
          <w:b/>
          <w:bCs/>
        </w:rPr>
        <w:t>)</w:t>
      </w:r>
    </w:p>
    <w:p w14:paraId="086FB42E" w14:textId="286CB0F4" w:rsidR="00992F3A" w:rsidRPr="006C4DB2" w:rsidRDefault="00992F3A" w:rsidP="00992F3A">
      <w:pPr>
        <w:jc w:val="center"/>
        <w:rPr>
          <w:b/>
          <w:bCs/>
        </w:rPr>
      </w:pPr>
      <w:r w:rsidRPr="006C4DB2">
        <w:rPr>
          <w:b/>
          <w:bCs/>
        </w:rPr>
        <w:t xml:space="preserve">Học kỳ </w:t>
      </w:r>
      <w:r w:rsidR="00DE6222">
        <w:rPr>
          <w:b/>
          <w:bCs/>
        </w:rPr>
        <w:t>3</w:t>
      </w:r>
      <w:r w:rsidRPr="006C4DB2">
        <w:rPr>
          <w:b/>
          <w:bCs/>
        </w:rPr>
        <w:t xml:space="preserve"> , năm học 2021 - 2022</w:t>
      </w:r>
    </w:p>
    <w:p w14:paraId="40600481" w14:textId="77777777" w:rsidR="00992F3A" w:rsidRDefault="00992F3A" w:rsidP="00992F3A"/>
    <w:p w14:paraId="3E99A0C1" w14:textId="1AF1A065" w:rsidR="00992F3A" w:rsidRPr="00A75DF6" w:rsidRDefault="00992F3A" w:rsidP="00992F3A">
      <w:pPr>
        <w:tabs>
          <w:tab w:val="right" w:leader="dot" w:pos="7371"/>
        </w:tabs>
        <w:spacing w:before="120" w:after="120"/>
        <w:rPr>
          <w:szCs w:val="26"/>
        </w:rPr>
      </w:pPr>
      <w:r w:rsidRPr="00A75DF6">
        <w:rPr>
          <w:szCs w:val="26"/>
        </w:rPr>
        <w:t xml:space="preserve">Mã học phần: </w:t>
      </w:r>
      <w:r w:rsidR="0013138B" w:rsidRPr="0013138B">
        <w:rPr>
          <w:szCs w:val="26"/>
        </w:rPr>
        <w:t>DTQ0390</w:t>
      </w:r>
    </w:p>
    <w:p w14:paraId="26B8E86D" w14:textId="6DF1DD99" w:rsidR="00992F3A" w:rsidRPr="00A75DF6" w:rsidRDefault="00992F3A" w:rsidP="00992F3A">
      <w:pPr>
        <w:tabs>
          <w:tab w:val="right" w:leader="dot" w:pos="7371"/>
        </w:tabs>
        <w:spacing w:before="120" w:after="120"/>
        <w:rPr>
          <w:szCs w:val="26"/>
        </w:rPr>
      </w:pPr>
      <w:r w:rsidRPr="00A75DF6">
        <w:rPr>
          <w:szCs w:val="26"/>
        </w:rPr>
        <w:t xml:space="preserve">Tên học phần: </w:t>
      </w:r>
      <w:r w:rsidR="0013138B">
        <w:rPr>
          <w:szCs w:val="26"/>
        </w:rPr>
        <w:t>Biên dịch Trung Việt 2</w:t>
      </w:r>
    </w:p>
    <w:p w14:paraId="1EB96F0C" w14:textId="6041717C" w:rsidR="00992F3A" w:rsidRPr="00A75DF6" w:rsidRDefault="00992F3A" w:rsidP="00992F3A">
      <w:pPr>
        <w:tabs>
          <w:tab w:val="right" w:leader="dot" w:pos="7371"/>
        </w:tabs>
        <w:spacing w:before="120" w:after="120"/>
        <w:rPr>
          <w:szCs w:val="26"/>
        </w:rPr>
      </w:pPr>
      <w:r w:rsidRPr="00A75DF6">
        <w:rPr>
          <w:szCs w:val="26"/>
        </w:rPr>
        <w:t xml:space="preserve">Mã nhóm lớp học phần: </w:t>
      </w:r>
      <w:r w:rsidR="0013138B" w:rsidRPr="0013138B">
        <w:rPr>
          <w:szCs w:val="26"/>
        </w:rPr>
        <w:t>213_DTQ0390_01</w:t>
      </w:r>
      <w:r w:rsidR="0013138B">
        <w:rPr>
          <w:szCs w:val="26"/>
        </w:rPr>
        <w:t>;</w:t>
      </w:r>
      <w:r w:rsidR="0013138B" w:rsidRPr="0013138B">
        <w:t xml:space="preserve"> </w:t>
      </w:r>
      <w:r w:rsidR="0013138B" w:rsidRPr="0013138B">
        <w:rPr>
          <w:szCs w:val="26"/>
        </w:rPr>
        <w:t>213_DTQ0390_0</w:t>
      </w:r>
      <w:r w:rsidR="0013138B">
        <w:rPr>
          <w:szCs w:val="26"/>
        </w:rPr>
        <w:t>2;</w:t>
      </w:r>
      <w:r w:rsidR="0013138B" w:rsidRPr="0013138B">
        <w:t xml:space="preserve"> </w:t>
      </w:r>
      <w:r w:rsidR="0013138B" w:rsidRPr="0013138B">
        <w:rPr>
          <w:szCs w:val="26"/>
        </w:rPr>
        <w:t>213_DTQ0390_0</w:t>
      </w:r>
      <w:r w:rsidR="0013138B">
        <w:rPr>
          <w:szCs w:val="26"/>
        </w:rPr>
        <w:t>3</w:t>
      </w:r>
    </w:p>
    <w:p w14:paraId="4AE5E3D8" w14:textId="6ED5E36F" w:rsidR="00992F3A" w:rsidRPr="00A75DF6" w:rsidRDefault="00992F3A" w:rsidP="00992F3A">
      <w:pPr>
        <w:tabs>
          <w:tab w:val="right" w:leader="dot" w:pos="7371"/>
        </w:tabs>
        <w:spacing w:before="120" w:after="120"/>
        <w:rPr>
          <w:szCs w:val="26"/>
        </w:rPr>
      </w:pPr>
      <w:r w:rsidRPr="00A75DF6">
        <w:rPr>
          <w:szCs w:val="26"/>
        </w:rPr>
        <w:t xml:space="preserve">Thời gian làm bài (phút/ngày): </w:t>
      </w:r>
      <w:r w:rsidR="007B69F9">
        <w:rPr>
          <w:szCs w:val="26"/>
        </w:rPr>
        <w:t>60 phút</w:t>
      </w:r>
    </w:p>
    <w:p w14:paraId="7062B00E" w14:textId="6D7C2FFF" w:rsidR="00992F3A" w:rsidRPr="00A75DF6" w:rsidRDefault="00992F3A" w:rsidP="00992F3A">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p w14:paraId="1508FA15" w14:textId="3DF0F36A" w:rsidR="00992F3A" w:rsidRPr="002D6846" w:rsidRDefault="00992F3A" w:rsidP="00992F3A">
      <w:pPr>
        <w:spacing w:before="120" w:after="120"/>
        <w:rPr>
          <w:b/>
          <w:bCs/>
          <w:spacing w:val="-4"/>
          <w:szCs w:val="26"/>
        </w:rPr>
      </w:pPr>
      <w:bookmarkStart w:id="2" w:name="_Hlk95308322"/>
      <w:r w:rsidRPr="002D6846">
        <w:rPr>
          <w:b/>
          <w:bCs/>
          <w:spacing w:val="-4"/>
          <w:szCs w:val="26"/>
        </w:rPr>
        <w:t>Cách thức nộp bài (Giảng viên ghi rõ yêu cầu):</w:t>
      </w:r>
      <w:r w:rsidR="00C47515" w:rsidRPr="002D6846">
        <w:rPr>
          <w:b/>
          <w:bCs/>
          <w:spacing w:val="-4"/>
          <w:szCs w:val="26"/>
        </w:rPr>
        <w:t xml:space="preserve"> SV gõ trực tiếp trên khung trả lời</w:t>
      </w:r>
    </w:p>
    <w:p w14:paraId="5FB70D16" w14:textId="0753E229" w:rsidR="002D6846" w:rsidRDefault="002D6846" w:rsidP="00992F3A">
      <w:pPr>
        <w:spacing w:before="120" w:after="120"/>
        <w:rPr>
          <w:b/>
          <w:bCs/>
          <w:color w:val="FF0000"/>
          <w:spacing w:val="-4"/>
          <w:szCs w:val="26"/>
        </w:rPr>
      </w:pPr>
      <w:r>
        <w:rPr>
          <w:b/>
          <w:bCs/>
          <w:color w:val="FF0000"/>
          <w:spacing w:val="-4"/>
          <w:szCs w:val="26"/>
        </w:rPr>
        <w:t>SINH VIÊN CHỈ ĐƯỢC PHÉP SỬ DỤNG TỪ ĐIỂN (BẢN GIẤY)</w:t>
      </w:r>
    </w:p>
    <w:p w14:paraId="162E30BD" w14:textId="77777777" w:rsidR="007B4476" w:rsidRPr="002D31EA" w:rsidRDefault="007B4476" w:rsidP="007B4476">
      <w:pPr>
        <w:rPr>
          <w:b/>
          <w:bCs/>
          <w:szCs w:val="26"/>
          <w:lang w:eastAsia="zh-CN"/>
        </w:rPr>
      </w:pPr>
      <w:r w:rsidRPr="002D31EA">
        <w:rPr>
          <w:b/>
          <w:bCs/>
          <w:szCs w:val="26"/>
          <w:lang w:eastAsia="zh-CN"/>
        </w:rPr>
        <w:t xml:space="preserve">CÂU 1 </w:t>
      </w:r>
      <w:r w:rsidRPr="002D31EA">
        <w:rPr>
          <w:b/>
          <w:bCs/>
          <w:szCs w:val="26"/>
          <w:lang w:val="vi-VN" w:eastAsia="zh-CN"/>
        </w:rPr>
        <w:t xml:space="preserve">( 1.0 </w:t>
      </w:r>
      <w:r w:rsidRPr="002D31EA">
        <w:rPr>
          <w:b/>
          <w:bCs/>
          <w:szCs w:val="26"/>
          <w:lang w:eastAsia="zh-CN"/>
        </w:rPr>
        <w:t>điểm)</w:t>
      </w:r>
      <w:r w:rsidRPr="002D31EA">
        <w:rPr>
          <w:rFonts w:eastAsia="SimSun"/>
          <w:b/>
          <w:bCs/>
          <w:szCs w:val="26"/>
          <w:lang w:eastAsia="zh-CN"/>
        </w:rPr>
        <w:t>：将越南语翻译成汉语</w:t>
      </w:r>
    </w:p>
    <w:p w14:paraId="05108AAC" w14:textId="0F44104A" w:rsidR="007B4476" w:rsidRDefault="007B4476" w:rsidP="00036674">
      <w:pPr>
        <w:ind w:firstLine="720"/>
        <w:rPr>
          <w:rFonts w:eastAsia="KaiTi"/>
          <w:szCs w:val="26"/>
          <w:lang w:val="vi-VN" w:eastAsia="zh-CN"/>
        </w:rPr>
      </w:pPr>
      <w:r w:rsidRPr="007B4476">
        <w:rPr>
          <w:rFonts w:eastAsia="KaiTi"/>
          <w:szCs w:val="26"/>
          <w:lang w:val="vi-VN" w:eastAsia="zh-CN"/>
        </w:rPr>
        <w:t>Hội hữu nghị Việt - Trung cũng đang đứng trước những nhiệm vụ mới nhằm cống hiến nhiều hơn nữa cho sự nghiệp phát triển quan hệ hữu nghị giữa hai nước.</w:t>
      </w:r>
    </w:p>
    <w:p w14:paraId="4131A4B3" w14:textId="77777777" w:rsidR="00742080" w:rsidRPr="007B4476" w:rsidRDefault="00742080" w:rsidP="007B4476">
      <w:pPr>
        <w:rPr>
          <w:rFonts w:eastAsia="KaiTi"/>
          <w:szCs w:val="26"/>
          <w:lang w:val="vi-VN" w:eastAsia="zh-CN"/>
        </w:rPr>
      </w:pPr>
    </w:p>
    <w:p w14:paraId="66A48AF3" w14:textId="77777777" w:rsidR="007B4476" w:rsidRPr="007B4476" w:rsidRDefault="007B4476" w:rsidP="007B4476">
      <w:pPr>
        <w:widowControl w:val="0"/>
        <w:tabs>
          <w:tab w:val="left" w:leader="dot" w:pos="9356"/>
        </w:tabs>
        <w:suppressAutoHyphens/>
        <w:autoSpaceDN w:val="0"/>
        <w:jc w:val="both"/>
        <w:textAlignment w:val="baseline"/>
        <w:rPr>
          <w:kern w:val="3"/>
          <w:szCs w:val="26"/>
          <w:lang w:val="vi-VN" w:eastAsia="zh-CN"/>
        </w:rPr>
      </w:pPr>
      <w:r w:rsidRPr="007B4476">
        <w:rPr>
          <w:kern w:val="3"/>
          <w:szCs w:val="26"/>
          <w:lang w:val="vi-VN" w:eastAsia="zh-CN"/>
        </w:rPr>
        <w:tab/>
      </w:r>
    </w:p>
    <w:p w14:paraId="51737B65" w14:textId="77777777" w:rsidR="007B4476" w:rsidRPr="002D31EA" w:rsidRDefault="007B4476" w:rsidP="007B4476">
      <w:pPr>
        <w:rPr>
          <w:b/>
          <w:bCs/>
          <w:szCs w:val="26"/>
          <w:lang w:eastAsia="zh-CN"/>
        </w:rPr>
      </w:pPr>
      <w:r w:rsidRPr="002D31EA">
        <w:rPr>
          <w:b/>
          <w:bCs/>
          <w:szCs w:val="26"/>
          <w:lang w:eastAsia="zh-CN"/>
        </w:rPr>
        <w:t xml:space="preserve">CÂU 2 </w:t>
      </w:r>
      <w:r w:rsidRPr="002D31EA">
        <w:rPr>
          <w:b/>
          <w:bCs/>
          <w:szCs w:val="26"/>
          <w:lang w:val="vi-VN" w:eastAsia="zh-CN"/>
        </w:rPr>
        <w:t xml:space="preserve">( 1.0 </w:t>
      </w:r>
      <w:r w:rsidRPr="002D31EA">
        <w:rPr>
          <w:b/>
          <w:bCs/>
          <w:szCs w:val="26"/>
          <w:lang w:eastAsia="zh-CN"/>
        </w:rPr>
        <w:t>điểm)</w:t>
      </w:r>
      <w:r w:rsidRPr="002D31EA">
        <w:rPr>
          <w:rFonts w:eastAsia="SimSun"/>
          <w:b/>
          <w:bCs/>
          <w:szCs w:val="26"/>
          <w:lang w:eastAsia="zh-CN"/>
        </w:rPr>
        <w:t>：将越南语翻译成汉语</w:t>
      </w:r>
    </w:p>
    <w:p w14:paraId="5651B9D7" w14:textId="77777777" w:rsidR="007B4476" w:rsidRPr="007B4476" w:rsidRDefault="007B4476" w:rsidP="00036674">
      <w:pPr>
        <w:shd w:val="clear" w:color="auto" w:fill="FFFFFF"/>
        <w:spacing w:before="120" w:after="120"/>
        <w:ind w:firstLine="720"/>
        <w:rPr>
          <w:color w:val="202122"/>
          <w:szCs w:val="26"/>
          <w:lang w:eastAsia="zh-CN"/>
        </w:rPr>
      </w:pPr>
      <w:r w:rsidRPr="007B4476">
        <w:rPr>
          <w:color w:val="333333"/>
          <w:szCs w:val="26"/>
          <w:shd w:val="clear" w:color="auto" w:fill="FFFFFF"/>
          <w:lang w:eastAsia="zh-CN"/>
        </w:rPr>
        <w:t>Nhằm phục hồi kinh tế sau dịch,</w:t>
      </w:r>
      <w:r w:rsidRPr="007B4476">
        <w:rPr>
          <w:color w:val="333333"/>
          <w:szCs w:val="26"/>
          <w:shd w:val="clear" w:color="auto" w:fill="FFFFFF"/>
        </w:rPr>
        <w:t xml:space="preserve"> </w:t>
      </w:r>
      <w:r w:rsidRPr="007B4476">
        <w:rPr>
          <w:color w:val="333333"/>
          <w:szCs w:val="26"/>
          <w:shd w:val="clear" w:color="auto" w:fill="FFFFFF"/>
          <w:lang w:eastAsia="zh-CN"/>
        </w:rPr>
        <w:t>n</w:t>
      </w:r>
      <w:r w:rsidRPr="007B4476">
        <w:rPr>
          <w:color w:val="333333"/>
          <w:szCs w:val="26"/>
          <w:shd w:val="clear" w:color="auto" w:fill="FFFFFF"/>
        </w:rPr>
        <w:t xml:space="preserve">gày 15/3 vừa qua </w:t>
      </w:r>
      <w:r w:rsidRPr="007B4476">
        <w:rPr>
          <w:color w:val="333333"/>
          <w:szCs w:val="26"/>
          <w:shd w:val="clear" w:color="auto" w:fill="FFFFFF"/>
          <w:lang w:eastAsia="zh-CN"/>
        </w:rPr>
        <w:t xml:space="preserve">nhà nước </w:t>
      </w:r>
      <w:r w:rsidRPr="007B4476">
        <w:rPr>
          <w:color w:val="333333"/>
          <w:szCs w:val="26"/>
          <w:shd w:val="clear" w:color="auto" w:fill="FFFFFF"/>
        </w:rPr>
        <w:t>chúng ta đã quyết định mở cửa đất nước cho khách du lịch nước ngoài, điều này được cho là sẽ giúp thúc đẩy tăng trưởng</w:t>
      </w:r>
      <w:r w:rsidRPr="007B4476">
        <w:rPr>
          <w:color w:val="333333"/>
          <w:szCs w:val="26"/>
          <w:shd w:val="clear" w:color="auto" w:fill="FFFFFF"/>
          <w:lang w:eastAsia="zh-CN"/>
        </w:rPr>
        <w:t xml:space="preserve"> kinh tế</w:t>
      </w:r>
      <w:r w:rsidRPr="007B4476">
        <w:rPr>
          <w:color w:val="333333"/>
          <w:szCs w:val="26"/>
          <w:shd w:val="clear" w:color="auto" w:fill="FFFFFF"/>
        </w:rPr>
        <w:t>.</w:t>
      </w:r>
    </w:p>
    <w:p w14:paraId="18535961" w14:textId="77777777" w:rsidR="007B4476" w:rsidRPr="007B4476" w:rsidRDefault="007B4476" w:rsidP="007B4476">
      <w:pPr>
        <w:widowControl w:val="0"/>
        <w:tabs>
          <w:tab w:val="left" w:leader="dot" w:pos="9356"/>
        </w:tabs>
        <w:suppressAutoHyphens/>
        <w:autoSpaceDN w:val="0"/>
        <w:jc w:val="both"/>
        <w:textAlignment w:val="baseline"/>
        <w:rPr>
          <w:kern w:val="3"/>
          <w:szCs w:val="26"/>
          <w:lang w:val="vi-VN" w:eastAsia="zh-CN"/>
        </w:rPr>
      </w:pPr>
      <w:r w:rsidRPr="007B4476">
        <w:rPr>
          <w:kern w:val="3"/>
          <w:szCs w:val="26"/>
          <w:lang w:val="vi-VN" w:eastAsia="zh-CN"/>
        </w:rPr>
        <w:tab/>
      </w:r>
    </w:p>
    <w:p w14:paraId="5098A3C5" w14:textId="77777777" w:rsidR="007B4476" w:rsidRPr="002D31EA" w:rsidRDefault="007B4476" w:rsidP="007B4476">
      <w:pPr>
        <w:rPr>
          <w:b/>
          <w:bCs/>
          <w:szCs w:val="26"/>
          <w:lang w:eastAsia="zh-CN"/>
        </w:rPr>
      </w:pPr>
      <w:r w:rsidRPr="002D31EA">
        <w:rPr>
          <w:b/>
          <w:bCs/>
          <w:szCs w:val="26"/>
          <w:lang w:eastAsia="zh-CN"/>
        </w:rPr>
        <w:t xml:space="preserve">CÂU 3 </w:t>
      </w:r>
      <w:r w:rsidRPr="002D31EA">
        <w:rPr>
          <w:b/>
          <w:bCs/>
          <w:szCs w:val="26"/>
          <w:lang w:val="vi-VN" w:eastAsia="zh-CN"/>
        </w:rPr>
        <w:t xml:space="preserve">( 1.0 </w:t>
      </w:r>
      <w:r w:rsidRPr="002D31EA">
        <w:rPr>
          <w:b/>
          <w:bCs/>
          <w:szCs w:val="26"/>
          <w:lang w:eastAsia="zh-CN"/>
        </w:rPr>
        <w:t>điểm)</w:t>
      </w:r>
      <w:r w:rsidRPr="002D31EA">
        <w:rPr>
          <w:rFonts w:eastAsia="SimSun"/>
          <w:b/>
          <w:bCs/>
          <w:szCs w:val="26"/>
          <w:lang w:eastAsia="zh-CN"/>
        </w:rPr>
        <w:t>：将越南语翻译成汉语</w:t>
      </w:r>
    </w:p>
    <w:p w14:paraId="0ACFABFD" w14:textId="2A11C003" w:rsidR="007B4476" w:rsidRDefault="00036674" w:rsidP="007B4476">
      <w:pPr>
        <w:tabs>
          <w:tab w:val="left" w:pos="560"/>
        </w:tabs>
        <w:rPr>
          <w:rFonts w:eastAsia="KaiTi"/>
          <w:szCs w:val="26"/>
          <w:lang w:val="vi-VN"/>
        </w:rPr>
      </w:pPr>
      <w:r>
        <w:rPr>
          <w:rFonts w:eastAsia="KaiTi"/>
          <w:szCs w:val="26"/>
          <w:lang w:val="vi-VN"/>
        </w:rPr>
        <w:tab/>
      </w:r>
      <w:r w:rsidR="007B4476" w:rsidRPr="007B4476">
        <w:rPr>
          <w:rFonts w:eastAsia="KaiTi"/>
          <w:szCs w:val="26"/>
          <w:lang w:val="vi-VN"/>
        </w:rPr>
        <w:t>Khách du lịch đành phải thuê nhà nghỉ với giá cắt cổ.</w:t>
      </w:r>
    </w:p>
    <w:p w14:paraId="0D55C006" w14:textId="77777777" w:rsidR="00742080" w:rsidRPr="007B4476" w:rsidRDefault="00742080" w:rsidP="007B4476">
      <w:pPr>
        <w:tabs>
          <w:tab w:val="left" w:pos="560"/>
        </w:tabs>
        <w:rPr>
          <w:rFonts w:eastAsia="KaiTi"/>
          <w:szCs w:val="26"/>
          <w:lang w:val="vi-VN"/>
        </w:rPr>
      </w:pPr>
    </w:p>
    <w:p w14:paraId="5C05C035" w14:textId="77777777" w:rsidR="007B4476" w:rsidRPr="007B4476" w:rsidRDefault="007B4476" w:rsidP="007B4476">
      <w:pPr>
        <w:widowControl w:val="0"/>
        <w:tabs>
          <w:tab w:val="left" w:leader="dot" w:pos="9356"/>
        </w:tabs>
        <w:suppressAutoHyphens/>
        <w:autoSpaceDN w:val="0"/>
        <w:jc w:val="both"/>
        <w:textAlignment w:val="baseline"/>
        <w:rPr>
          <w:kern w:val="3"/>
          <w:szCs w:val="26"/>
          <w:lang w:val="vi-VN" w:eastAsia="zh-CN"/>
        </w:rPr>
      </w:pPr>
      <w:r w:rsidRPr="007B4476">
        <w:rPr>
          <w:kern w:val="3"/>
          <w:szCs w:val="26"/>
          <w:lang w:val="vi-VN" w:eastAsia="zh-CN"/>
        </w:rPr>
        <w:tab/>
      </w:r>
    </w:p>
    <w:p w14:paraId="63AB8D0A" w14:textId="77777777" w:rsidR="007B4476" w:rsidRPr="002D31EA" w:rsidRDefault="007B4476" w:rsidP="007B4476">
      <w:pPr>
        <w:rPr>
          <w:b/>
          <w:bCs/>
          <w:szCs w:val="26"/>
          <w:lang w:eastAsia="zh-CN"/>
        </w:rPr>
      </w:pPr>
      <w:r w:rsidRPr="002D31EA">
        <w:rPr>
          <w:b/>
          <w:bCs/>
          <w:szCs w:val="26"/>
          <w:lang w:eastAsia="zh-CN"/>
        </w:rPr>
        <w:t xml:space="preserve">CÂU 4 </w:t>
      </w:r>
      <w:r w:rsidRPr="002D31EA">
        <w:rPr>
          <w:b/>
          <w:bCs/>
          <w:szCs w:val="26"/>
          <w:lang w:val="vi-VN" w:eastAsia="zh-CN"/>
        </w:rPr>
        <w:t xml:space="preserve">(1.0  </w:t>
      </w:r>
      <w:r w:rsidRPr="002D31EA">
        <w:rPr>
          <w:b/>
          <w:bCs/>
          <w:szCs w:val="26"/>
          <w:lang w:eastAsia="zh-CN"/>
        </w:rPr>
        <w:t>điểm)</w:t>
      </w:r>
      <w:r w:rsidRPr="002D31EA">
        <w:rPr>
          <w:rFonts w:eastAsia="SimSun"/>
          <w:b/>
          <w:bCs/>
          <w:szCs w:val="26"/>
          <w:lang w:eastAsia="zh-CN"/>
        </w:rPr>
        <w:t>：将越南语翻译成汉语</w:t>
      </w:r>
    </w:p>
    <w:p w14:paraId="7B2270BA" w14:textId="734B7D43" w:rsidR="00742080" w:rsidRPr="007B4476" w:rsidRDefault="007B4476" w:rsidP="00036674">
      <w:pPr>
        <w:shd w:val="clear" w:color="auto" w:fill="FFFFFF"/>
        <w:spacing w:before="120" w:after="120"/>
        <w:ind w:firstLine="720"/>
        <w:jc w:val="both"/>
        <w:rPr>
          <w:color w:val="202122"/>
          <w:szCs w:val="26"/>
          <w:lang w:eastAsia="zh-CN"/>
        </w:rPr>
      </w:pPr>
      <w:r w:rsidRPr="007B4476">
        <w:rPr>
          <w:color w:val="202122"/>
          <w:szCs w:val="26"/>
          <w:lang w:eastAsia="zh-CN"/>
        </w:rPr>
        <w:t>Đến năm 2004, trên thế giới có hơn 100.000 khu bảo tồn thiên nhiên, chiếm 11,7% diện tích đất liền toàn thế giới. Vườn quốc gia chiếm số lượng và diện tích lớn nhất.</w:t>
      </w:r>
    </w:p>
    <w:p w14:paraId="2F443BE0" w14:textId="77777777" w:rsidR="007B4476" w:rsidRPr="007B4476" w:rsidRDefault="007B4476" w:rsidP="007B4476">
      <w:pPr>
        <w:widowControl w:val="0"/>
        <w:tabs>
          <w:tab w:val="left" w:leader="dot" w:pos="9356"/>
        </w:tabs>
        <w:suppressAutoHyphens/>
        <w:autoSpaceDN w:val="0"/>
        <w:jc w:val="both"/>
        <w:textAlignment w:val="baseline"/>
        <w:rPr>
          <w:kern w:val="3"/>
          <w:szCs w:val="26"/>
          <w:lang w:val="vi-VN" w:eastAsia="zh-CN"/>
        </w:rPr>
      </w:pPr>
      <w:r w:rsidRPr="007B4476">
        <w:rPr>
          <w:kern w:val="3"/>
          <w:szCs w:val="26"/>
          <w:lang w:val="vi-VN" w:eastAsia="zh-CN"/>
        </w:rPr>
        <w:tab/>
      </w:r>
    </w:p>
    <w:p w14:paraId="67B9D857" w14:textId="77777777" w:rsidR="007B4476" w:rsidRPr="001D0B9E" w:rsidRDefault="007B4476" w:rsidP="007B4476">
      <w:pPr>
        <w:rPr>
          <w:b/>
          <w:bCs/>
          <w:szCs w:val="26"/>
          <w:lang w:eastAsia="zh-CN"/>
        </w:rPr>
      </w:pPr>
      <w:r w:rsidRPr="001D0B9E">
        <w:rPr>
          <w:b/>
          <w:bCs/>
          <w:szCs w:val="26"/>
          <w:lang w:eastAsia="zh-CN"/>
        </w:rPr>
        <w:t xml:space="preserve">CÂU 5 </w:t>
      </w:r>
      <w:r w:rsidRPr="001D0B9E">
        <w:rPr>
          <w:b/>
          <w:bCs/>
          <w:szCs w:val="26"/>
          <w:lang w:val="vi-VN" w:eastAsia="zh-CN"/>
        </w:rPr>
        <w:t xml:space="preserve">(1.0  </w:t>
      </w:r>
      <w:r w:rsidRPr="001D0B9E">
        <w:rPr>
          <w:b/>
          <w:bCs/>
          <w:szCs w:val="26"/>
          <w:lang w:eastAsia="zh-CN"/>
        </w:rPr>
        <w:t>điểm)</w:t>
      </w:r>
      <w:r w:rsidRPr="001D0B9E">
        <w:rPr>
          <w:rFonts w:eastAsia="SimSun"/>
          <w:b/>
          <w:bCs/>
          <w:szCs w:val="26"/>
          <w:lang w:eastAsia="zh-CN"/>
        </w:rPr>
        <w:t>：将越南语翻译成汉语</w:t>
      </w:r>
    </w:p>
    <w:p w14:paraId="5FAD64E2" w14:textId="3211708C" w:rsidR="007B4476" w:rsidRDefault="007B4476" w:rsidP="00036674">
      <w:pPr>
        <w:ind w:firstLine="720"/>
        <w:rPr>
          <w:bCs/>
          <w:szCs w:val="26"/>
        </w:rPr>
      </w:pPr>
      <w:r w:rsidRPr="007B4476">
        <w:rPr>
          <w:color w:val="222222"/>
          <w:szCs w:val="26"/>
        </w:rPr>
        <w:t>Miễn học phí THCS là một trong những đề xuất của Bộ Giáo dục, nằm trong đề án Luật Giáo dục sửa đổi. Tuy nhiên, Bộ Nội vụ, Tài chính không chấp thuận bởi cho rằng thời điểm này chưa phù hợp</w:t>
      </w:r>
      <w:r w:rsidRPr="007B4476">
        <w:rPr>
          <w:bCs/>
          <w:szCs w:val="26"/>
        </w:rPr>
        <w:t>.</w:t>
      </w:r>
    </w:p>
    <w:p w14:paraId="6217726A" w14:textId="77777777" w:rsidR="00742080" w:rsidRPr="007B4476" w:rsidRDefault="00742080" w:rsidP="007B4476">
      <w:pPr>
        <w:rPr>
          <w:bCs/>
          <w:szCs w:val="26"/>
          <w:lang w:eastAsia="zh-CN"/>
        </w:rPr>
      </w:pPr>
    </w:p>
    <w:p w14:paraId="1A0425CB" w14:textId="77777777" w:rsidR="007B4476" w:rsidRPr="007B4476" w:rsidRDefault="007B4476" w:rsidP="007B4476">
      <w:pPr>
        <w:widowControl w:val="0"/>
        <w:tabs>
          <w:tab w:val="left" w:leader="dot" w:pos="9356"/>
        </w:tabs>
        <w:suppressAutoHyphens/>
        <w:autoSpaceDN w:val="0"/>
        <w:jc w:val="both"/>
        <w:textAlignment w:val="baseline"/>
        <w:rPr>
          <w:kern w:val="3"/>
          <w:szCs w:val="26"/>
          <w:lang w:val="vi-VN" w:eastAsia="zh-CN"/>
        </w:rPr>
      </w:pPr>
      <w:r w:rsidRPr="007B4476">
        <w:rPr>
          <w:kern w:val="3"/>
          <w:szCs w:val="26"/>
          <w:lang w:val="vi-VN" w:eastAsia="zh-CN"/>
        </w:rPr>
        <w:tab/>
      </w:r>
    </w:p>
    <w:p w14:paraId="2C2AA19B" w14:textId="77777777" w:rsidR="007B4476" w:rsidRPr="007B4476" w:rsidRDefault="007B4476" w:rsidP="007B4476">
      <w:pPr>
        <w:rPr>
          <w:szCs w:val="26"/>
          <w:lang w:eastAsia="zh-CN"/>
        </w:rPr>
      </w:pPr>
    </w:p>
    <w:p w14:paraId="7A868E5F" w14:textId="77777777" w:rsidR="007B4476" w:rsidRPr="001D0B9E" w:rsidRDefault="007B4476" w:rsidP="007B4476">
      <w:pPr>
        <w:rPr>
          <w:b/>
          <w:bCs/>
          <w:szCs w:val="26"/>
          <w:lang w:eastAsia="zh-CN"/>
        </w:rPr>
      </w:pPr>
      <w:r w:rsidRPr="001D0B9E">
        <w:rPr>
          <w:b/>
          <w:bCs/>
          <w:szCs w:val="26"/>
          <w:lang w:eastAsia="zh-CN"/>
        </w:rPr>
        <w:t xml:space="preserve">CÂU </w:t>
      </w:r>
      <w:r w:rsidRPr="001D0B9E">
        <w:rPr>
          <w:b/>
          <w:bCs/>
          <w:szCs w:val="26"/>
          <w:lang w:val="vi-VN" w:eastAsia="zh-CN"/>
        </w:rPr>
        <w:t>6</w:t>
      </w:r>
      <w:r w:rsidRPr="001D0B9E">
        <w:rPr>
          <w:b/>
          <w:bCs/>
          <w:szCs w:val="26"/>
          <w:lang w:eastAsia="zh-CN"/>
        </w:rPr>
        <w:t xml:space="preserve"> </w:t>
      </w:r>
      <w:r w:rsidRPr="001D0B9E">
        <w:rPr>
          <w:b/>
          <w:bCs/>
          <w:szCs w:val="26"/>
          <w:lang w:val="vi-VN" w:eastAsia="zh-CN"/>
        </w:rPr>
        <w:t xml:space="preserve">(3.0 </w:t>
      </w:r>
      <w:r w:rsidRPr="001D0B9E">
        <w:rPr>
          <w:b/>
          <w:bCs/>
          <w:szCs w:val="26"/>
          <w:lang w:eastAsia="zh-CN"/>
        </w:rPr>
        <w:t>điểm)</w:t>
      </w:r>
      <w:r w:rsidRPr="001D0B9E">
        <w:rPr>
          <w:rFonts w:eastAsia="SimSun"/>
          <w:b/>
          <w:bCs/>
          <w:szCs w:val="26"/>
          <w:lang w:eastAsia="zh-CN"/>
        </w:rPr>
        <w:t>：将汉语翻译成越南语</w:t>
      </w:r>
    </w:p>
    <w:p w14:paraId="1710D544" w14:textId="77777777" w:rsidR="007B4476" w:rsidRPr="007B4476" w:rsidRDefault="007B4476" w:rsidP="007B4476">
      <w:pPr>
        <w:pStyle w:val="NormalWeb"/>
        <w:shd w:val="clear" w:color="auto" w:fill="FFFFFF"/>
        <w:spacing w:before="0" w:beforeAutospacing="0" w:after="0" w:afterAutospacing="0"/>
        <w:rPr>
          <w:rFonts w:eastAsia="SimSun"/>
          <w:color w:val="000000"/>
          <w:sz w:val="26"/>
          <w:szCs w:val="26"/>
        </w:rPr>
      </w:pPr>
      <w:r w:rsidRPr="007B4476">
        <w:rPr>
          <w:rFonts w:eastAsia="SimSun"/>
          <w:color w:val="000000"/>
          <w:sz w:val="26"/>
          <w:szCs w:val="26"/>
        </w:rPr>
        <w:tab/>
      </w:r>
      <w:r w:rsidRPr="007B4476">
        <w:rPr>
          <w:rFonts w:eastAsia="SimSun"/>
          <w:color w:val="000000"/>
          <w:sz w:val="26"/>
          <w:szCs w:val="26"/>
        </w:rPr>
        <w:t>哲学家去找那个姑娘，对她附近说：您的女儿呢？我</w:t>
      </w:r>
      <w:r w:rsidRPr="007B4476">
        <w:rPr>
          <w:rFonts w:eastAsia="SimSun"/>
          <w:color w:val="000000"/>
          <w:sz w:val="26"/>
          <w:szCs w:val="26"/>
        </w:rPr>
        <w:t xml:space="preserve"> </w:t>
      </w:r>
      <w:r w:rsidRPr="007B4476">
        <w:rPr>
          <w:rFonts w:eastAsia="SimSun"/>
          <w:color w:val="000000"/>
          <w:sz w:val="26"/>
          <w:szCs w:val="26"/>
        </w:rPr>
        <w:t>考虑</w:t>
      </w:r>
      <w:r w:rsidRPr="007B4476">
        <w:rPr>
          <w:rFonts w:eastAsia="SimSun"/>
          <w:color w:val="000000"/>
          <w:sz w:val="26"/>
          <w:szCs w:val="26"/>
        </w:rPr>
        <w:t xml:space="preserve"> </w:t>
      </w:r>
      <w:r w:rsidRPr="007B4476">
        <w:rPr>
          <w:rFonts w:eastAsia="SimSun"/>
          <w:color w:val="000000"/>
          <w:sz w:val="26"/>
          <w:szCs w:val="26"/>
        </w:rPr>
        <w:t>清楚了，我要娶</w:t>
      </w:r>
      <w:r w:rsidRPr="007B4476">
        <w:rPr>
          <w:rFonts w:eastAsia="SimSun"/>
          <w:color w:val="000000"/>
          <w:sz w:val="26"/>
          <w:szCs w:val="26"/>
        </w:rPr>
        <w:t xml:space="preserve"> </w:t>
      </w:r>
      <w:r w:rsidRPr="007B4476">
        <w:rPr>
          <w:rFonts w:eastAsia="SimSun"/>
          <w:color w:val="000000"/>
          <w:sz w:val="26"/>
          <w:szCs w:val="26"/>
        </w:rPr>
        <w:t>她。但是他被姑娘的父亲挡在了门外，他得到的回答是：你来晚了十年，我</w:t>
      </w:r>
      <w:r w:rsidRPr="007B4476">
        <w:rPr>
          <w:rFonts w:eastAsia="SimSun"/>
          <w:color w:val="000000"/>
          <w:sz w:val="26"/>
          <w:szCs w:val="26"/>
        </w:rPr>
        <w:t xml:space="preserve"> </w:t>
      </w:r>
      <w:r w:rsidRPr="007B4476">
        <w:rPr>
          <w:rFonts w:eastAsia="SimSun"/>
          <w:color w:val="000000"/>
          <w:sz w:val="26"/>
          <w:szCs w:val="26"/>
        </w:rPr>
        <w:t>女儿</w:t>
      </w:r>
      <w:r w:rsidRPr="007B4476">
        <w:rPr>
          <w:rFonts w:eastAsia="SimSun"/>
          <w:color w:val="000000"/>
          <w:sz w:val="26"/>
          <w:szCs w:val="26"/>
        </w:rPr>
        <w:t xml:space="preserve"> </w:t>
      </w:r>
      <w:r w:rsidRPr="007B4476">
        <w:rPr>
          <w:rFonts w:eastAsia="SimSun"/>
          <w:color w:val="000000"/>
          <w:sz w:val="26"/>
          <w:szCs w:val="26"/>
        </w:rPr>
        <w:t>现在已经是三个孩子的妈妈。哲学家几乎不能相信自己的耳朵，他非常难过。两年后</w:t>
      </w:r>
      <w:r w:rsidRPr="007B4476">
        <w:rPr>
          <w:rFonts w:eastAsia="SimSun"/>
          <w:color w:val="000000"/>
          <w:sz w:val="26"/>
          <w:szCs w:val="26"/>
        </w:rPr>
        <w:lastRenderedPageBreak/>
        <w:t>他得了重病。临死前，他把自己所有的书都扔进火里，只留下一句话：如果把人生分成两半，前半段的人生哲学是</w:t>
      </w:r>
      <w:r w:rsidRPr="007B4476">
        <w:rPr>
          <w:rFonts w:eastAsia="SimSun"/>
          <w:color w:val="000000"/>
          <w:sz w:val="26"/>
          <w:szCs w:val="26"/>
        </w:rPr>
        <w:t>‘</w:t>
      </w:r>
      <w:r w:rsidRPr="007B4476">
        <w:rPr>
          <w:rFonts w:eastAsia="SimSun"/>
          <w:color w:val="000000"/>
          <w:sz w:val="26"/>
          <w:szCs w:val="26"/>
        </w:rPr>
        <w:t>不犹豫</w:t>
      </w:r>
      <w:r w:rsidRPr="007B4476">
        <w:rPr>
          <w:rFonts w:eastAsia="SimSun"/>
          <w:color w:val="000000"/>
          <w:sz w:val="26"/>
          <w:szCs w:val="26"/>
        </w:rPr>
        <w:t>’</w:t>
      </w:r>
      <w:r w:rsidRPr="007B4476">
        <w:rPr>
          <w:rFonts w:eastAsia="SimSun"/>
          <w:color w:val="000000"/>
          <w:sz w:val="26"/>
          <w:szCs w:val="26"/>
        </w:rPr>
        <w:t>，后半段的人生哲学是</w:t>
      </w:r>
      <w:r w:rsidRPr="007B4476">
        <w:rPr>
          <w:rFonts w:eastAsia="SimSun"/>
          <w:color w:val="000000"/>
          <w:sz w:val="26"/>
          <w:szCs w:val="26"/>
        </w:rPr>
        <w:t>‘</w:t>
      </w:r>
      <w:r w:rsidRPr="007B4476">
        <w:rPr>
          <w:rFonts w:eastAsia="SimSun"/>
          <w:color w:val="000000"/>
          <w:sz w:val="26"/>
          <w:szCs w:val="26"/>
        </w:rPr>
        <w:t>不后悔</w:t>
      </w:r>
      <w:r w:rsidRPr="007B4476">
        <w:rPr>
          <w:rFonts w:eastAsia="SimSun"/>
          <w:color w:val="000000"/>
          <w:sz w:val="26"/>
          <w:szCs w:val="26"/>
        </w:rPr>
        <w:t>’</w:t>
      </w:r>
      <w:r w:rsidRPr="007B4476">
        <w:rPr>
          <w:rFonts w:eastAsia="SimSun"/>
          <w:color w:val="000000"/>
          <w:sz w:val="26"/>
          <w:szCs w:val="26"/>
        </w:rPr>
        <w:t>。</w:t>
      </w:r>
    </w:p>
    <w:p w14:paraId="7BD243D4" w14:textId="77777777" w:rsidR="007B4476" w:rsidRPr="007B4476" w:rsidRDefault="007B4476" w:rsidP="007B4476">
      <w:pPr>
        <w:rPr>
          <w:szCs w:val="26"/>
          <w:lang w:eastAsia="zh-CN"/>
        </w:rPr>
      </w:pPr>
    </w:p>
    <w:p w14:paraId="4C8109B6" w14:textId="77777777" w:rsidR="007B4476" w:rsidRPr="001D0B9E" w:rsidRDefault="007B4476" w:rsidP="007B4476">
      <w:pPr>
        <w:rPr>
          <w:b/>
          <w:bCs/>
          <w:szCs w:val="26"/>
          <w:lang w:eastAsia="zh-CN"/>
        </w:rPr>
      </w:pPr>
      <w:r w:rsidRPr="001D0B9E">
        <w:rPr>
          <w:b/>
          <w:bCs/>
          <w:szCs w:val="26"/>
          <w:lang w:eastAsia="zh-CN"/>
        </w:rPr>
        <w:t xml:space="preserve">CÂU </w:t>
      </w:r>
      <w:r w:rsidRPr="001D0B9E">
        <w:rPr>
          <w:b/>
          <w:bCs/>
          <w:szCs w:val="26"/>
          <w:lang w:val="vi-VN" w:eastAsia="zh-CN"/>
        </w:rPr>
        <w:t>7</w:t>
      </w:r>
      <w:r w:rsidRPr="001D0B9E">
        <w:rPr>
          <w:b/>
          <w:bCs/>
          <w:szCs w:val="26"/>
          <w:lang w:eastAsia="zh-CN"/>
        </w:rPr>
        <w:t xml:space="preserve"> </w:t>
      </w:r>
      <w:r w:rsidRPr="001D0B9E">
        <w:rPr>
          <w:b/>
          <w:bCs/>
          <w:szCs w:val="26"/>
          <w:lang w:val="vi-VN" w:eastAsia="zh-CN"/>
        </w:rPr>
        <w:t>(1</w:t>
      </w:r>
      <w:r w:rsidRPr="001D0B9E">
        <w:rPr>
          <w:b/>
          <w:bCs/>
          <w:szCs w:val="26"/>
          <w:lang w:eastAsia="zh-CN"/>
        </w:rPr>
        <w:t>.</w:t>
      </w:r>
      <w:r w:rsidRPr="001D0B9E">
        <w:rPr>
          <w:b/>
          <w:bCs/>
          <w:szCs w:val="26"/>
          <w:lang w:val="vi-VN" w:eastAsia="zh-CN"/>
        </w:rPr>
        <w:t xml:space="preserve">0 </w:t>
      </w:r>
      <w:r w:rsidRPr="001D0B9E">
        <w:rPr>
          <w:b/>
          <w:bCs/>
          <w:szCs w:val="26"/>
          <w:lang w:eastAsia="zh-CN"/>
        </w:rPr>
        <w:t>điểm)</w:t>
      </w:r>
      <w:r w:rsidRPr="001D0B9E">
        <w:rPr>
          <w:rFonts w:eastAsia="SimSun"/>
          <w:b/>
          <w:bCs/>
          <w:szCs w:val="26"/>
          <w:lang w:eastAsia="zh-CN"/>
        </w:rPr>
        <w:t>：将汉语翻译成越南语</w:t>
      </w:r>
    </w:p>
    <w:p w14:paraId="0D5E61F6" w14:textId="77777777" w:rsidR="007B4476" w:rsidRPr="007B4476" w:rsidRDefault="007B4476" w:rsidP="00036674">
      <w:pPr>
        <w:ind w:firstLine="720"/>
        <w:rPr>
          <w:rStyle w:val="Emphasis"/>
          <w:i w:val="0"/>
          <w:szCs w:val="26"/>
          <w:lang w:eastAsia="zh-CN"/>
        </w:rPr>
      </w:pPr>
      <w:r w:rsidRPr="007B4476">
        <w:rPr>
          <w:rFonts w:ascii="SimSun" w:eastAsia="SimSun" w:hAnsi="SimSun" w:cs="SimSun" w:hint="eastAsia"/>
          <w:color w:val="000000"/>
          <w:szCs w:val="26"/>
          <w:lang w:eastAsia="zh-CN"/>
        </w:rPr>
        <w:t>有位客人到某人家里做客，看见主人家的灶上烟囱是直的，旁边又有很多木材。客人告诉主人说，烟囱要改曲，木材须移去，否则将来可能会有火灾，主人听了没有作任何表示。</w:t>
      </w:r>
    </w:p>
    <w:p w14:paraId="78E0E1D8" w14:textId="77777777" w:rsidR="007B4476" w:rsidRPr="007B4476" w:rsidRDefault="007B4476" w:rsidP="007B4476">
      <w:pPr>
        <w:rPr>
          <w:szCs w:val="26"/>
          <w:lang w:eastAsia="zh-CN"/>
        </w:rPr>
      </w:pPr>
    </w:p>
    <w:p w14:paraId="6645269C" w14:textId="77777777" w:rsidR="007B4476" w:rsidRPr="001D0B9E" w:rsidRDefault="007B4476" w:rsidP="007B4476">
      <w:pPr>
        <w:rPr>
          <w:b/>
          <w:bCs/>
          <w:szCs w:val="26"/>
          <w:lang w:eastAsia="zh-CN"/>
        </w:rPr>
      </w:pPr>
      <w:r w:rsidRPr="001D0B9E">
        <w:rPr>
          <w:b/>
          <w:bCs/>
          <w:szCs w:val="26"/>
          <w:lang w:eastAsia="zh-CN"/>
        </w:rPr>
        <w:t xml:space="preserve">CÂU </w:t>
      </w:r>
      <w:r w:rsidRPr="001D0B9E">
        <w:rPr>
          <w:b/>
          <w:bCs/>
          <w:szCs w:val="26"/>
          <w:lang w:val="vi-VN" w:eastAsia="zh-CN"/>
        </w:rPr>
        <w:t>8</w:t>
      </w:r>
      <w:r w:rsidRPr="001D0B9E">
        <w:rPr>
          <w:b/>
          <w:bCs/>
          <w:szCs w:val="26"/>
          <w:lang w:eastAsia="zh-CN"/>
        </w:rPr>
        <w:t xml:space="preserve"> </w:t>
      </w:r>
      <w:r w:rsidRPr="001D0B9E">
        <w:rPr>
          <w:b/>
          <w:bCs/>
          <w:szCs w:val="26"/>
          <w:lang w:val="vi-VN" w:eastAsia="zh-CN"/>
        </w:rPr>
        <w:t>(1</w:t>
      </w:r>
      <w:r w:rsidRPr="001D0B9E">
        <w:rPr>
          <w:b/>
          <w:bCs/>
          <w:szCs w:val="26"/>
          <w:lang w:eastAsia="zh-CN"/>
        </w:rPr>
        <w:t>.</w:t>
      </w:r>
      <w:r w:rsidRPr="001D0B9E">
        <w:rPr>
          <w:b/>
          <w:bCs/>
          <w:szCs w:val="26"/>
          <w:lang w:val="vi-VN" w:eastAsia="zh-CN"/>
        </w:rPr>
        <w:t xml:space="preserve">0 </w:t>
      </w:r>
      <w:r w:rsidRPr="001D0B9E">
        <w:rPr>
          <w:b/>
          <w:bCs/>
          <w:szCs w:val="26"/>
          <w:lang w:eastAsia="zh-CN"/>
        </w:rPr>
        <w:t>điểm)</w:t>
      </w:r>
      <w:r w:rsidRPr="001D0B9E">
        <w:rPr>
          <w:rFonts w:eastAsia="SimSun"/>
          <w:b/>
          <w:bCs/>
          <w:szCs w:val="26"/>
          <w:lang w:eastAsia="zh-CN"/>
        </w:rPr>
        <w:t>：将汉语翻译成越南语</w:t>
      </w:r>
    </w:p>
    <w:p w14:paraId="05E7145A" w14:textId="77777777" w:rsidR="007B4476" w:rsidRPr="007B4476" w:rsidRDefault="007B4476" w:rsidP="00036674">
      <w:pPr>
        <w:ind w:firstLine="720"/>
        <w:rPr>
          <w:szCs w:val="26"/>
          <w:lang w:eastAsia="zh-CN"/>
        </w:rPr>
      </w:pPr>
      <w:r w:rsidRPr="007B4476">
        <w:rPr>
          <w:rFonts w:eastAsia="SimSun"/>
          <w:bCs/>
          <w:szCs w:val="26"/>
          <w:lang w:eastAsia="zh-CN"/>
        </w:rPr>
        <w:t>近些年来，农村年货市场的销售异常火爆，尽管在农村购买年货的价格要比在超市贵一些，有的甚至要高出一倍。但是为了吃个新鲜，吃个健康，城里人还是愿意多付钱，到较为偏远的农村采购年货。</w:t>
      </w:r>
    </w:p>
    <w:p w14:paraId="5813A207" w14:textId="77777777" w:rsidR="002D6846" w:rsidRPr="00A75DF6" w:rsidRDefault="002D6846" w:rsidP="00992F3A">
      <w:pPr>
        <w:spacing w:before="120" w:after="120"/>
        <w:rPr>
          <w:b/>
          <w:bCs/>
          <w:color w:val="FF0000"/>
          <w:spacing w:val="-4"/>
          <w:szCs w:val="26"/>
        </w:rPr>
      </w:pPr>
    </w:p>
    <w:bookmarkEnd w:id="1"/>
    <w:bookmarkEnd w:id="2"/>
    <w:p w14:paraId="1E99CB26" w14:textId="39BE9EA5" w:rsidR="00992F3A" w:rsidRPr="00CA34AB" w:rsidRDefault="00992F3A" w:rsidP="00992F3A">
      <w:pPr>
        <w:tabs>
          <w:tab w:val="center" w:pos="7655"/>
        </w:tabs>
        <w:spacing w:before="120"/>
        <w:rPr>
          <w:i/>
          <w:iCs/>
        </w:rPr>
      </w:pPr>
      <w:r w:rsidRPr="00CA34AB">
        <w:rPr>
          <w:i/>
          <w:iCs/>
        </w:rPr>
        <w:t>Ngày</w:t>
      </w:r>
      <w:r>
        <w:rPr>
          <w:i/>
          <w:iCs/>
        </w:rPr>
        <w:t xml:space="preserve"> biên soạn:</w:t>
      </w:r>
      <w:r w:rsidR="00C47515">
        <w:rPr>
          <w:i/>
          <w:iCs/>
        </w:rPr>
        <w:t xml:space="preserve"> </w:t>
      </w:r>
      <w:r w:rsidR="003C619C">
        <w:rPr>
          <w:i/>
          <w:iCs/>
          <w:lang w:val="vi-VN"/>
        </w:rPr>
        <w:t>5</w:t>
      </w:r>
      <w:r w:rsidR="00C47515">
        <w:rPr>
          <w:i/>
          <w:iCs/>
        </w:rPr>
        <w:t>/</w:t>
      </w:r>
      <w:r w:rsidR="003C619C">
        <w:rPr>
          <w:i/>
          <w:iCs/>
          <w:lang w:val="vi-VN"/>
        </w:rPr>
        <w:t>7</w:t>
      </w:r>
      <w:r w:rsidR="00C47515">
        <w:rPr>
          <w:i/>
          <w:iCs/>
        </w:rPr>
        <w:t>/2022</w:t>
      </w:r>
    </w:p>
    <w:p w14:paraId="0D132808" w14:textId="3860DF95" w:rsidR="00992F3A" w:rsidRDefault="00992F3A" w:rsidP="00992F3A">
      <w:pPr>
        <w:spacing w:before="120"/>
        <w:rPr>
          <w:b/>
          <w:bCs/>
        </w:rPr>
      </w:pPr>
      <w:r>
        <w:rPr>
          <w:b/>
          <w:bCs/>
        </w:rPr>
        <w:t>Giảng viên</w:t>
      </w:r>
      <w:r w:rsidRPr="00CA34AB">
        <w:rPr>
          <w:b/>
          <w:bCs/>
        </w:rPr>
        <w:t xml:space="preserve"> biên soạn đề thi</w:t>
      </w:r>
      <w:r>
        <w:rPr>
          <w:b/>
          <w:bCs/>
        </w:rPr>
        <w:t>:</w:t>
      </w:r>
      <w:r w:rsidR="00C47515">
        <w:rPr>
          <w:b/>
          <w:bCs/>
        </w:rPr>
        <w:t xml:space="preserve"> </w:t>
      </w:r>
    </w:p>
    <w:p w14:paraId="32F3695D" w14:textId="77777777" w:rsidR="00992F3A" w:rsidRDefault="00992F3A" w:rsidP="00992F3A">
      <w:pPr>
        <w:spacing w:before="120"/>
      </w:pPr>
    </w:p>
    <w:p w14:paraId="3F1DDFF0" w14:textId="6B0077FF" w:rsidR="00992F3A" w:rsidRDefault="00992F3A" w:rsidP="00992F3A">
      <w:pPr>
        <w:spacing w:line="276" w:lineRule="auto"/>
        <w:jc w:val="both"/>
        <w:rPr>
          <w:b/>
          <w:color w:val="FF0000"/>
          <w:szCs w:val="26"/>
        </w:rPr>
      </w:pPr>
      <w:r w:rsidRPr="00CA34AB">
        <w:rPr>
          <w:i/>
          <w:iCs/>
        </w:rPr>
        <w:t>Ngày</w:t>
      </w:r>
      <w:r>
        <w:rPr>
          <w:i/>
          <w:iCs/>
        </w:rPr>
        <w:t xml:space="preserve"> kiểm duyệt:</w:t>
      </w:r>
      <w:r w:rsidR="00C47515">
        <w:rPr>
          <w:i/>
          <w:iCs/>
        </w:rPr>
        <w:t xml:space="preserve"> </w:t>
      </w:r>
      <w:r w:rsidR="00FF2B3F">
        <w:rPr>
          <w:i/>
          <w:iCs/>
          <w:lang w:val="vi-VN"/>
        </w:rPr>
        <w:t>15</w:t>
      </w:r>
      <w:r w:rsidR="00C47515">
        <w:rPr>
          <w:i/>
          <w:iCs/>
        </w:rPr>
        <w:t>/</w:t>
      </w:r>
      <w:r w:rsidR="00FF2B3F">
        <w:rPr>
          <w:i/>
          <w:iCs/>
          <w:lang w:val="vi-VN"/>
        </w:rPr>
        <w:t>7</w:t>
      </w:r>
      <w:r w:rsidR="00C47515">
        <w:rPr>
          <w:i/>
          <w:iCs/>
        </w:rPr>
        <w:t>/2022</w:t>
      </w:r>
      <w:r w:rsidR="007B69F9">
        <w:rPr>
          <w:b/>
          <w:noProof/>
          <w:color w:val="FF0000"/>
          <w:szCs w:val="26"/>
        </w:rPr>
        <w:drawing>
          <wp:inline distT="0" distB="0" distL="0" distR="0" wp14:anchorId="6F5FC811" wp14:editId="4590C702">
            <wp:extent cx="995362" cy="456851"/>
            <wp:effectExtent l="0" t="0" r="0" b="635"/>
            <wp:docPr id="1" name="Picture 1"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ang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092" cy="467743"/>
                    </a:xfrm>
                    <a:prstGeom prst="rect">
                      <a:avLst/>
                    </a:prstGeom>
                  </pic:spPr>
                </pic:pic>
              </a:graphicData>
            </a:graphic>
          </wp:inline>
        </w:drawing>
      </w:r>
    </w:p>
    <w:p w14:paraId="7824DB24" w14:textId="63E9DE1B"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r w:rsidR="00C47515">
        <w:rPr>
          <w:b/>
          <w:bCs/>
        </w:rPr>
        <w:t xml:space="preserve"> TS Phạm Đình Tiến</w:t>
      </w:r>
    </w:p>
    <w:p w14:paraId="2E34F8EF" w14:textId="77777777" w:rsidR="00E84FEF" w:rsidRDefault="00E84FEF" w:rsidP="00992F3A">
      <w:pPr>
        <w:spacing w:line="276" w:lineRule="auto"/>
        <w:jc w:val="both"/>
        <w:rPr>
          <w:bCs/>
          <w:szCs w:val="26"/>
        </w:rPr>
      </w:pPr>
    </w:p>
    <w:sectPr w:rsidR="00E84FEF"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E34B" w14:textId="77777777" w:rsidR="000C4663" w:rsidRDefault="000C4663" w:rsidP="00076A35">
      <w:r>
        <w:separator/>
      </w:r>
    </w:p>
  </w:endnote>
  <w:endnote w:type="continuationSeparator" w:id="0">
    <w:p w14:paraId="062BA033" w14:textId="77777777" w:rsidR="000C4663" w:rsidRDefault="000C4663"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C4C9" w14:textId="77777777" w:rsidR="000C4663" w:rsidRDefault="000C4663" w:rsidP="00076A35">
      <w:r>
        <w:separator/>
      </w:r>
    </w:p>
  </w:footnote>
  <w:footnote w:type="continuationSeparator" w:id="0">
    <w:p w14:paraId="3FB21B86" w14:textId="77777777" w:rsidR="000C4663" w:rsidRDefault="000C4663"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36674"/>
    <w:rsid w:val="00050AED"/>
    <w:rsid w:val="00075768"/>
    <w:rsid w:val="000761FE"/>
    <w:rsid w:val="00076A35"/>
    <w:rsid w:val="00095344"/>
    <w:rsid w:val="0009683B"/>
    <w:rsid w:val="000973CA"/>
    <w:rsid w:val="000C4663"/>
    <w:rsid w:val="00102CE1"/>
    <w:rsid w:val="0013138B"/>
    <w:rsid w:val="0013547C"/>
    <w:rsid w:val="00141901"/>
    <w:rsid w:val="001A2516"/>
    <w:rsid w:val="001D0B9E"/>
    <w:rsid w:val="00225D3B"/>
    <w:rsid w:val="002260E2"/>
    <w:rsid w:val="00250BA8"/>
    <w:rsid w:val="002C2161"/>
    <w:rsid w:val="002D20B4"/>
    <w:rsid w:val="002D31EA"/>
    <w:rsid w:val="002D5E96"/>
    <w:rsid w:val="002D6846"/>
    <w:rsid w:val="00364A6F"/>
    <w:rsid w:val="003677F8"/>
    <w:rsid w:val="00384C82"/>
    <w:rsid w:val="003C619C"/>
    <w:rsid w:val="00400F29"/>
    <w:rsid w:val="00403868"/>
    <w:rsid w:val="0040529D"/>
    <w:rsid w:val="004418BA"/>
    <w:rsid w:val="004C0CBC"/>
    <w:rsid w:val="005046D7"/>
    <w:rsid w:val="005538CA"/>
    <w:rsid w:val="005C343D"/>
    <w:rsid w:val="00642E90"/>
    <w:rsid w:val="00664FCE"/>
    <w:rsid w:val="006C3E61"/>
    <w:rsid w:val="006C47FD"/>
    <w:rsid w:val="006E30E0"/>
    <w:rsid w:val="0072312D"/>
    <w:rsid w:val="00742080"/>
    <w:rsid w:val="00750DEE"/>
    <w:rsid w:val="007642AF"/>
    <w:rsid w:val="007B4476"/>
    <w:rsid w:val="007B69F9"/>
    <w:rsid w:val="007C0E85"/>
    <w:rsid w:val="007D3285"/>
    <w:rsid w:val="007FF01A"/>
    <w:rsid w:val="008274FF"/>
    <w:rsid w:val="008B2265"/>
    <w:rsid w:val="008B3402"/>
    <w:rsid w:val="008C7EFD"/>
    <w:rsid w:val="00907007"/>
    <w:rsid w:val="00952357"/>
    <w:rsid w:val="00992F3A"/>
    <w:rsid w:val="009A1A12"/>
    <w:rsid w:val="009A2AF1"/>
    <w:rsid w:val="009B69C6"/>
    <w:rsid w:val="009C3BD5"/>
    <w:rsid w:val="00A04E8E"/>
    <w:rsid w:val="00A33B75"/>
    <w:rsid w:val="00A64487"/>
    <w:rsid w:val="00A66D58"/>
    <w:rsid w:val="00A67AAB"/>
    <w:rsid w:val="00A97788"/>
    <w:rsid w:val="00AD50B8"/>
    <w:rsid w:val="00AE0819"/>
    <w:rsid w:val="00B407F1"/>
    <w:rsid w:val="00B86B5F"/>
    <w:rsid w:val="00BE2D28"/>
    <w:rsid w:val="00BF5A06"/>
    <w:rsid w:val="00C07F87"/>
    <w:rsid w:val="00C47515"/>
    <w:rsid w:val="00C6114D"/>
    <w:rsid w:val="00C72B4C"/>
    <w:rsid w:val="00C96E08"/>
    <w:rsid w:val="00CA34AB"/>
    <w:rsid w:val="00CA377C"/>
    <w:rsid w:val="00CC28FD"/>
    <w:rsid w:val="00CC36BA"/>
    <w:rsid w:val="00CF15F0"/>
    <w:rsid w:val="00D204EB"/>
    <w:rsid w:val="00DA1B0F"/>
    <w:rsid w:val="00DA7163"/>
    <w:rsid w:val="00DC5876"/>
    <w:rsid w:val="00DE17E5"/>
    <w:rsid w:val="00DE6222"/>
    <w:rsid w:val="00E557EC"/>
    <w:rsid w:val="00E7616C"/>
    <w:rsid w:val="00E84FEF"/>
    <w:rsid w:val="00E90C5B"/>
    <w:rsid w:val="00EC1180"/>
    <w:rsid w:val="00ED6F8A"/>
    <w:rsid w:val="00EF5970"/>
    <w:rsid w:val="00F23F7C"/>
    <w:rsid w:val="00F74100"/>
    <w:rsid w:val="00F76816"/>
    <w:rsid w:val="00F95BFB"/>
    <w:rsid w:val="00FB4792"/>
    <w:rsid w:val="00FD6AF8"/>
    <w:rsid w:val="00FF2B3F"/>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NormalWeb">
    <w:name w:val="Normal (Web)"/>
    <w:basedOn w:val="Normal"/>
    <w:uiPriority w:val="99"/>
    <w:semiHidden/>
    <w:unhideWhenUsed/>
    <w:rsid w:val="002D6846"/>
    <w:pPr>
      <w:spacing w:before="100" w:beforeAutospacing="1" w:after="100" w:afterAutospacing="1"/>
    </w:pPr>
    <w:rPr>
      <w:sz w:val="24"/>
      <w:lang w:eastAsia="zh-CN"/>
    </w:rPr>
  </w:style>
  <w:style w:type="character" w:styleId="Emphasis">
    <w:name w:val="Emphasis"/>
    <w:qFormat/>
    <w:rsid w:val="002D6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Phạm Đình Tiến - Khoa Xã hội và Nhân văn</cp:lastModifiedBy>
  <cp:revision>52</cp:revision>
  <dcterms:created xsi:type="dcterms:W3CDTF">2021-06-01T16:42:00Z</dcterms:created>
  <dcterms:modified xsi:type="dcterms:W3CDTF">2022-07-15T21:18:00Z</dcterms:modified>
</cp:coreProperties>
</file>