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A883" w14:textId="77777777" w:rsidR="003F5DB5" w:rsidRDefault="003F5DB5" w:rsidP="003F5DB5">
      <w:bookmarkStart w:id="0" w:name="_Hlk95308268"/>
      <w:bookmarkStart w:id="1" w:name="_Hlk95307634"/>
      <w:r>
        <w:t>TRƯỜNG ĐẠI HỌC VĂN LANG</w:t>
      </w:r>
    </w:p>
    <w:p w14:paraId="35960E05" w14:textId="254C5969" w:rsidR="003F5DB5" w:rsidRDefault="00E50B97" w:rsidP="003F5DB5">
      <w:pPr>
        <w:tabs>
          <w:tab w:val="right" w:leader="dot" w:pos="3969"/>
        </w:tabs>
        <w:rPr>
          <w:rFonts w:eastAsia="Calibri"/>
          <w:b/>
          <w:bCs/>
          <w:sz w:val="24"/>
        </w:rPr>
      </w:pPr>
      <w:r w:rsidRPr="00E50B97">
        <w:rPr>
          <w:rFonts w:eastAsia="Calibri"/>
          <w:b/>
          <w:bCs/>
          <w:sz w:val="24"/>
        </w:rPr>
        <w:t xml:space="preserve">KHOA </w:t>
      </w:r>
      <w:r w:rsidR="0005502D">
        <w:rPr>
          <w:rFonts w:eastAsia="Calibri"/>
          <w:b/>
          <w:bCs/>
          <w:sz w:val="24"/>
        </w:rPr>
        <w:t>XÃ HỘI VÀ NHÂN VĂN</w:t>
      </w:r>
    </w:p>
    <w:p w14:paraId="11940CCE" w14:textId="77777777" w:rsidR="00E50B97" w:rsidRPr="006C4DB2" w:rsidRDefault="00E50B97" w:rsidP="003F5DB5">
      <w:pPr>
        <w:tabs>
          <w:tab w:val="right" w:leader="dot" w:pos="3969"/>
        </w:tabs>
        <w:rPr>
          <w:b/>
          <w:bCs/>
        </w:rPr>
      </w:pPr>
    </w:p>
    <w:p w14:paraId="58A4973A" w14:textId="77777777" w:rsidR="003F5DB5" w:rsidRPr="006C4DB2" w:rsidRDefault="003F5DB5" w:rsidP="003F5DB5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>
        <w:rPr>
          <w:b/>
          <w:bCs/>
        </w:rPr>
        <w:t xml:space="preserve"> – LẦN 1</w:t>
      </w:r>
    </w:p>
    <w:p w14:paraId="3D4A7BDD" w14:textId="77777777" w:rsidR="003F5DB5" w:rsidRPr="006C4DB2" w:rsidRDefault="003F5DB5" w:rsidP="003F5DB5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6D7EA76C" w14:textId="77777777" w:rsidR="003F5DB5" w:rsidRDefault="003F5DB5" w:rsidP="003F5DB5"/>
    <w:p w14:paraId="2EE9C7C8" w14:textId="42CF8985" w:rsidR="003F5DB5" w:rsidRPr="007C0592" w:rsidRDefault="003F5DB5" w:rsidP="003F5DB5">
      <w:pPr>
        <w:tabs>
          <w:tab w:val="right" w:leader="dot" w:pos="7371"/>
        </w:tabs>
        <w:spacing w:line="360" w:lineRule="auto"/>
        <w:jc w:val="both"/>
        <w:rPr>
          <w:sz w:val="24"/>
        </w:rPr>
      </w:pPr>
      <w:r w:rsidRPr="007C0592">
        <w:rPr>
          <w:sz w:val="24"/>
        </w:rPr>
        <w:t xml:space="preserve">Mã học phần: </w:t>
      </w:r>
      <w:r w:rsidR="0005502D" w:rsidRPr="00307381">
        <w:rPr>
          <w:color w:val="333333"/>
          <w:sz w:val="24"/>
          <w:shd w:val="clear" w:color="auto" w:fill="F5F5F5"/>
        </w:rPr>
        <w:t>71LAWS10612</w:t>
      </w:r>
    </w:p>
    <w:p w14:paraId="59A20CB6" w14:textId="77777777" w:rsidR="003F5DB5" w:rsidRPr="007C0592" w:rsidRDefault="003F5DB5" w:rsidP="003F5DB5">
      <w:pPr>
        <w:tabs>
          <w:tab w:val="right" w:leader="dot" w:pos="7371"/>
        </w:tabs>
        <w:spacing w:line="360" w:lineRule="auto"/>
        <w:jc w:val="both"/>
        <w:rPr>
          <w:sz w:val="24"/>
        </w:rPr>
      </w:pPr>
      <w:r w:rsidRPr="007C0592">
        <w:rPr>
          <w:sz w:val="24"/>
        </w:rPr>
        <w:t xml:space="preserve">Tên học phần: </w:t>
      </w:r>
      <w:r w:rsidRPr="002055F3">
        <w:rPr>
          <w:sz w:val="24"/>
        </w:rPr>
        <w:t>T</w:t>
      </w:r>
      <w:r w:rsidRPr="007C0592">
        <w:rPr>
          <w:sz w:val="24"/>
        </w:rPr>
        <w:t xml:space="preserve">âm lý </w:t>
      </w:r>
      <w:r w:rsidRPr="005303B4">
        <w:rPr>
          <w:sz w:val="24"/>
        </w:rPr>
        <w:t>học đại cương</w:t>
      </w:r>
    </w:p>
    <w:p w14:paraId="38CE7FC7" w14:textId="58DFA6D8" w:rsidR="003F5DB5" w:rsidRPr="0005502D" w:rsidRDefault="003F5DB5" w:rsidP="003F5DB5">
      <w:pPr>
        <w:tabs>
          <w:tab w:val="right" w:leader="dot" w:pos="7371"/>
        </w:tabs>
        <w:spacing w:line="360" w:lineRule="auto"/>
        <w:jc w:val="both"/>
        <w:rPr>
          <w:sz w:val="24"/>
        </w:rPr>
      </w:pPr>
      <w:r w:rsidRPr="007C0592">
        <w:rPr>
          <w:sz w:val="24"/>
        </w:rPr>
        <w:t xml:space="preserve">Mã nhóm lớp học phần: </w:t>
      </w:r>
      <w:r w:rsidR="0005502D" w:rsidRPr="00307381">
        <w:rPr>
          <w:color w:val="333333"/>
          <w:sz w:val="24"/>
          <w:shd w:val="clear" w:color="auto" w:fill="F5F5F5"/>
        </w:rPr>
        <w:t>213_71LAWS10612_01</w:t>
      </w:r>
    </w:p>
    <w:p w14:paraId="1E49D9AA" w14:textId="2563FCB5" w:rsidR="003F5DB5" w:rsidRPr="007C0592" w:rsidRDefault="003F5DB5" w:rsidP="003F5DB5">
      <w:pPr>
        <w:tabs>
          <w:tab w:val="right" w:leader="dot" w:pos="7371"/>
        </w:tabs>
        <w:spacing w:line="360" w:lineRule="auto"/>
        <w:jc w:val="both"/>
        <w:rPr>
          <w:sz w:val="24"/>
        </w:rPr>
      </w:pPr>
      <w:r w:rsidRPr="007C0592">
        <w:rPr>
          <w:sz w:val="24"/>
        </w:rPr>
        <w:t>Thời gian làm bài (phút/ngày): 60 phút</w:t>
      </w:r>
      <w:r w:rsidR="003F4AE7">
        <w:rPr>
          <w:sz w:val="24"/>
        </w:rPr>
        <w:t xml:space="preserve"> - </w:t>
      </w:r>
      <w:r w:rsidRPr="007C0592">
        <w:rPr>
          <w:sz w:val="24"/>
        </w:rPr>
        <w:t>Sinh viên được sử dụng tài liệu</w:t>
      </w:r>
    </w:p>
    <w:p w14:paraId="57F1FC89" w14:textId="4211F549" w:rsidR="003F5DB5" w:rsidRPr="007C0592" w:rsidRDefault="003F5DB5" w:rsidP="003F5DB5">
      <w:pPr>
        <w:spacing w:line="360" w:lineRule="auto"/>
        <w:jc w:val="both"/>
        <w:rPr>
          <w:b/>
          <w:bCs/>
          <w:color w:val="1F4E79" w:themeColor="accent5" w:themeShade="80"/>
          <w:spacing w:val="-4"/>
          <w:sz w:val="24"/>
        </w:rPr>
      </w:pPr>
      <w:r w:rsidRPr="007C0592">
        <w:rPr>
          <w:sz w:val="24"/>
        </w:rPr>
        <w:t xml:space="preserve">Hình thức thi: </w:t>
      </w:r>
      <w:r w:rsidRPr="007C0592">
        <w:rPr>
          <w:b/>
          <w:bCs/>
          <w:color w:val="1F4E79" w:themeColor="accent5" w:themeShade="80"/>
          <w:spacing w:val="-4"/>
          <w:sz w:val="24"/>
        </w:rPr>
        <w:t>Tự luận</w:t>
      </w:r>
    </w:p>
    <w:p w14:paraId="7971F70C" w14:textId="77777777" w:rsidR="003F5DB5" w:rsidRPr="007C0592" w:rsidRDefault="003F5DB5" w:rsidP="003F5DB5">
      <w:pPr>
        <w:spacing w:line="360" w:lineRule="auto"/>
        <w:jc w:val="both"/>
        <w:rPr>
          <w:b/>
          <w:bCs/>
          <w:color w:val="FF0000"/>
          <w:spacing w:val="-4"/>
          <w:sz w:val="24"/>
        </w:rPr>
      </w:pPr>
      <w:r w:rsidRPr="007C0592">
        <w:rPr>
          <w:b/>
          <w:bCs/>
          <w:color w:val="FF0000"/>
          <w:spacing w:val="-4"/>
          <w:sz w:val="24"/>
        </w:rPr>
        <w:t xml:space="preserve">Cách thức nộp bài </w:t>
      </w:r>
    </w:p>
    <w:p w14:paraId="66C06694" w14:textId="341E8988" w:rsidR="003F5DB5" w:rsidRPr="007C0592" w:rsidRDefault="003F5DB5" w:rsidP="003F5DB5">
      <w:pPr>
        <w:spacing w:line="360" w:lineRule="auto"/>
        <w:jc w:val="both"/>
        <w:rPr>
          <w:rStyle w:val="eop"/>
          <w:color w:val="000000" w:themeColor="text1"/>
          <w:sz w:val="24"/>
        </w:rPr>
      </w:pPr>
      <w:r w:rsidRPr="007C0592">
        <w:rPr>
          <w:rStyle w:val="eop"/>
          <w:color w:val="000000" w:themeColor="text1"/>
          <w:sz w:val="24"/>
        </w:rPr>
        <w:t>- SV gõ trực tiếp trên khung trả lời của hệ thống thi</w:t>
      </w:r>
    </w:p>
    <w:p w14:paraId="7E2C3931" w14:textId="77777777" w:rsidR="003F5DB5" w:rsidRPr="007C0592" w:rsidRDefault="003F5DB5" w:rsidP="003F5DB5">
      <w:pPr>
        <w:spacing w:line="360" w:lineRule="auto"/>
        <w:jc w:val="both"/>
        <w:rPr>
          <w:sz w:val="24"/>
        </w:rPr>
      </w:pPr>
      <w:r w:rsidRPr="007C0592">
        <w:rPr>
          <w:b/>
          <w:bCs/>
          <w:sz w:val="24"/>
        </w:rPr>
        <w:t>Câu 1 (</w:t>
      </w:r>
      <w:r>
        <w:rPr>
          <w:b/>
          <w:bCs/>
          <w:sz w:val="24"/>
        </w:rPr>
        <w:t>4</w:t>
      </w:r>
      <w:r w:rsidRPr="007C0592">
        <w:rPr>
          <w:b/>
          <w:bCs/>
          <w:sz w:val="24"/>
        </w:rPr>
        <w:t xml:space="preserve"> điểm):</w:t>
      </w:r>
      <w:r w:rsidRPr="007C0592">
        <w:rPr>
          <w:sz w:val="24"/>
        </w:rPr>
        <w:t xml:space="preserve"> </w:t>
      </w:r>
      <w:r>
        <w:rPr>
          <w:sz w:val="24"/>
        </w:rPr>
        <w:t>Sinh viên A thao thức cả đêm không ngủ vì sáng mai mai cô sẽ chính thức đi làm công việc mà mình yêu thích. Sinh viên B cũng sẽ đi làm công việc giống sinh viên A vào sáng mai nhưng anh vẫn ngủ ngon như mọi ngày vì công việc đó anh không thích làm và anh cũng đã từng làm rất nhiều lần.</w:t>
      </w:r>
    </w:p>
    <w:p w14:paraId="019B0F8E" w14:textId="77777777" w:rsidR="003F5DB5" w:rsidRPr="007C0592" w:rsidRDefault="003F5DB5" w:rsidP="003F5DB5">
      <w:pPr>
        <w:spacing w:line="360" w:lineRule="auto"/>
        <w:ind w:firstLine="360"/>
        <w:rPr>
          <w:i/>
          <w:iCs/>
        </w:rPr>
      </w:pPr>
      <w:r>
        <w:rPr>
          <w:sz w:val="24"/>
        </w:rPr>
        <w:t>a)</w:t>
      </w:r>
      <w:r>
        <w:rPr>
          <w:sz w:val="24"/>
        </w:rPr>
        <w:tab/>
      </w:r>
      <w:r w:rsidRPr="007C0592">
        <w:rPr>
          <w:sz w:val="24"/>
        </w:rPr>
        <w:t xml:space="preserve">Anh/chị hãy </w:t>
      </w:r>
      <w:r>
        <w:rPr>
          <w:sz w:val="24"/>
        </w:rPr>
        <w:t>giải thích hiện tượng trên?</w:t>
      </w:r>
      <w:r>
        <w:rPr>
          <w:rStyle w:val="eop"/>
          <w:color w:val="000000" w:themeColor="text1"/>
          <w:sz w:val="24"/>
        </w:rPr>
        <w:t xml:space="preserve"> </w:t>
      </w:r>
      <w:r w:rsidRPr="007C0592">
        <w:rPr>
          <w:rStyle w:val="eop"/>
          <w:i/>
          <w:iCs/>
          <w:color w:val="000000" w:themeColor="text1"/>
          <w:sz w:val="24"/>
        </w:rPr>
        <w:t>(</w:t>
      </w:r>
      <w:r>
        <w:rPr>
          <w:rStyle w:val="eop"/>
          <w:i/>
          <w:iCs/>
          <w:color w:val="000000" w:themeColor="text1"/>
          <w:sz w:val="24"/>
        </w:rPr>
        <w:t>2</w:t>
      </w:r>
      <w:r w:rsidRPr="007C0592">
        <w:rPr>
          <w:rStyle w:val="eop"/>
          <w:i/>
          <w:iCs/>
          <w:color w:val="000000" w:themeColor="text1"/>
          <w:sz w:val="24"/>
        </w:rPr>
        <w:t xml:space="preserve"> điểm)</w:t>
      </w:r>
    </w:p>
    <w:p w14:paraId="34B06CB7" w14:textId="72C58F18" w:rsidR="003F5DB5" w:rsidRPr="007C0592" w:rsidRDefault="003C008D" w:rsidP="00307381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iCs/>
          <w:sz w:val="24"/>
        </w:rPr>
      </w:pPr>
      <w:r w:rsidRPr="007C0592">
        <w:rPr>
          <w:sz w:val="24"/>
        </w:rPr>
        <w:t>Anh/chị hãy</w:t>
      </w:r>
      <w:r w:rsidR="003F5DB5">
        <w:rPr>
          <w:sz w:val="24"/>
        </w:rPr>
        <w:t xml:space="preserve"> cho biết những biểu hiện của “tính chủ thể” trong tâm lý người? Cho ví dụ minh họa? </w:t>
      </w:r>
      <w:r w:rsidR="003F5DB5" w:rsidRPr="007C0592">
        <w:rPr>
          <w:i/>
          <w:iCs/>
          <w:sz w:val="24"/>
        </w:rPr>
        <w:t>(2 điểm)</w:t>
      </w:r>
    </w:p>
    <w:p w14:paraId="6F476FD0" w14:textId="0838ECA3" w:rsidR="003F5DB5" w:rsidRPr="007C0592" w:rsidRDefault="003F5DB5" w:rsidP="003F5DB5">
      <w:pPr>
        <w:spacing w:line="360" w:lineRule="auto"/>
        <w:jc w:val="both"/>
        <w:rPr>
          <w:sz w:val="24"/>
        </w:rPr>
      </w:pPr>
      <w:r w:rsidRPr="007C0592">
        <w:rPr>
          <w:b/>
          <w:bCs/>
          <w:sz w:val="24"/>
        </w:rPr>
        <w:t>Câu 2 (</w:t>
      </w:r>
      <w:r>
        <w:rPr>
          <w:b/>
          <w:bCs/>
          <w:sz w:val="24"/>
        </w:rPr>
        <w:t>6</w:t>
      </w:r>
      <w:r w:rsidRPr="007C0592">
        <w:rPr>
          <w:b/>
          <w:bCs/>
          <w:sz w:val="24"/>
        </w:rPr>
        <w:t xml:space="preserve"> điểm):</w:t>
      </w:r>
      <w:r w:rsidRPr="007C0592">
        <w:rPr>
          <w:sz w:val="24"/>
        </w:rPr>
        <w:t xml:space="preserve"> </w:t>
      </w:r>
      <w:r>
        <w:rPr>
          <w:sz w:val="24"/>
        </w:rPr>
        <w:t xml:space="preserve">Bằng </w:t>
      </w:r>
      <w:r w:rsidR="0016641E">
        <w:rPr>
          <w:sz w:val="24"/>
        </w:rPr>
        <w:t>những</w:t>
      </w:r>
      <w:r>
        <w:rPr>
          <w:sz w:val="24"/>
        </w:rPr>
        <w:t xml:space="preserve"> kiến thức về quy luật của các hiện tượng tâm lý, anh</w:t>
      </w:r>
      <w:r w:rsidR="006A076A">
        <w:rPr>
          <w:sz w:val="24"/>
        </w:rPr>
        <w:t>/</w:t>
      </w:r>
      <w:r>
        <w:rPr>
          <w:sz w:val="24"/>
        </w:rPr>
        <w:t>chị hãy giải thích các hiện tượng sau</w:t>
      </w:r>
      <w:r w:rsidRPr="007C0592">
        <w:rPr>
          <w:sz w:val="24"/>
        </w:rPr>
        <w:t>?</w:t>
      </w:r>
    </w:p>
    <w:p w14:paraId="229960E8" w14:textId="5FE7EE38" w:rsidR="003F5DB5" w:rsidRPr="007C0592" w:rsidRDefault="00284134" w:rsidP="003F5DB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  <w:szCs w:val="26"/>
        </w:rPr>
        <w:t>S</w:t>
      </w:r>
      <w:r w:rsidRPr="00E15FEC">
        <w:rPr>
          <w:sz w:val="24"/>
          <w:szCs w:val="26"/>
        </w:rPr>
        <w:t xml:space="preserve">au khi </w:t>
      </w:r>
      <w:r w:rsidR="00183A44">
        <w:rPr>
          <w:sz w:val="24"/>
          <w:szCs w:val="26"/>
        </w:rPr>
        <w:t>ta</w:t>
      </w:r>
      <w:r w:rsidRPr="00E15FEC">
        <w:rPr>
          <w:sz w:val="24"/>
          <w:szCs w:val="26"/>
        </w:rPr>
        <w:t xml:space="preserve"> đứng trên xe buýt một lúc thì </w:t>
      </w:r>
      <w:r w:rsidR="00467059">
        <w:rPr>
          <w:sz w:val="24"/>
          <w:szCs w:val="26"/>
        </w:rPr>
        <w:t xml:space="preserve">giảm </w:t>
      </w:r>
      <w:r w:rsidRPr="00E15FEC">
        <w:rPr>
          <w:sz w:val="24"/>
          <w:szCs w:val="26"/>
        </w:rPr>
        <w:t>cảm giác khó chịu về mùi xăng xe, người vừa mới lên xe thì lại cảm thấy rất khó chịu về mùi đó</w:t>
      </w:r>
      <w:r w:rsidR="003F5DB5" w:rsidRPr="007C0592">
        <w:rPr>
          <w:sz w:val="24"/>
        </w:rPr>
        <w:t xml:space="preserve">. </w:t>
      </w:r>
      <w:r w:rsidR="003F5DB5" w:rsidRPr="007C0592">
        <w:rPr>
          <w:i/>
          <w:iCs/>
          <w:sz w:val="24"/>
        </w:rPr>
        <w:t>(1 điểm)</w:t>
      </w:r>
    </w:p>
    <w:p w14:paraId="71277A85" w14:textId="0ADAD68D" w:rsidR="003F5DB5" w:rsidRPr="007C0592" w:rsidRDefault="003F5DB5" w:rsidP="003F5DB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Mặc dù nam thanh niên (cao 1m70) đứng ở xa ta và cô gái (cao 1m50) đứng ở gần ta, nhưng ta vẫn tri giác thấy nam thanh niên cao hơn cô gái</w:t>
      </w:r>
      <w:r w:rsidRPr="007C0592">
        <w:rPr>
          <w:sz w:val="24"/>
        </w:rPr>
        <w:t xml:space="preserve">. </w:t>
      </w:r>
      <w:r w:rsidRPr="007C0592">
        <w:rPr>
          <w:i/>
          <w:iCs/>
          <w:sz w:val="24"/>
        </w:rPr>
        <w:t>(1 điểm)</w:t>
      </w:r>
    </w:p>
    <w:p w14:paraId="12944325" w14:textId="21176FC8" w:rsidR="003F5DB5" w:rsidRPr="007C0592" w:rsidRDefault="00E72B8F" w:rsidP="003F5DB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“Yêu nhau, yêu cả đường đi – Ghét nhau, ghét cả tông ti họ hàng”</w:t>
      </w:r>
      <w:r w:rsidR="003F5DB5" w:rsidRPr="007C0592">
        <w:rPr>
          <w:sz w:val="24"/>
        </w:rPr>
        <w:t xml:space="preserve">. </w:t>
      </w:r>
      <w:r w:rsidR="003F5DB5" w:rsidRPr="007C0592">
        <w:rPr>
          <w:i/>
          <w:iCs/>
          <w:sz w:val="24"/>
        </w:rPr>
        <w:t>(1 điểm)</w:t>
      </w:r>
    </w:p>
    <w:p w14:paraId="5CE09B9C" w14:textId="77777777" w:rsidR="003F5DB5" w:rsidRPr="007C0592" w:rsidRDefault="003F5DB5" w:rsidP="003F5DB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Để tạo ra sự hấp dẫn, tăng cảm xúc cho khán giả khi xem phim, đạo diễn thường tạo ra 2 tuyến nhân vật có xung đột kịch tính là nhân vật chính diện và nhân vật phản diện</w:t>
      </w:r>
      <w:r w:rsidRPr="007C0592">
        <w:rPr>
          <w:sz w:val="24"/>
        </w:rPr>
        <w:t xml:space="preserve">. </w:t>
      </w:r>
      <w:r w:rsidRPr="007C0592">
        <w:rPr>
          <w:i/>
          <w:iCs/>
          <w:sz w:val="24"/>
        </w:rPr>
        <w:t>(1 điểm)</w:t>
      </w:r>
    </w:p>
    <w:p w14:paraId="2FBEA037" w14:textId="0FDA7A82" w:rsidR="003F5DB5" w:rsidRPr="007C0592" w:rsidRDefault="00475A38" w:rsidP="003F5DB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rFonts w:eastAsia="DengXian"/>
          <w:color w:val="000000"/>
          <w:sz w:val="24"/>
        </w:rPr>
        <w:t xml:space="preserve">Ta </w:t>
      </w:r>
      <w:r w:rsidRPr="002C3865">
        <w:rPr>
          <w:rFonts w:eastAsia="DengXian"/>
          <w:color w:val="000000"/>
          <w:sz w:val="24"/>
        </w:rPr>
        <w:t>đang ở chỗ sáng mà đi vào chỗ tối, lúc đầu không nhìn thấy, sau đó mới dần thấy mọi thứ</w:t>
      </w:r>
      <w:r w:rsidR="003F5DB5" w:rsidRPr="007C0592">
        <w:rPr>
          <w:sz w:val="24"/>
        </w:rPr>
        <w:t xml:space="preserve">. </w:t>
      </w:r>
      <w:r w:rsidR="003F5DB5" w:rsidRPr="007C0592">
        <w:rPr>
          <w:i/>
          <w:iCs/>
          <w:sz w:val="24"/>
        </w:rPr>
        <w:t>(1 điểm)</w:t>
      </w:r>
    </w:p>
    <w:p w14:paraId="28802C1C" w14:textId="3B1B95D0" w:rsidR="001B7CB3" w:rsidRPr="00F9087E" w:rsidRDefault="001B7CB3" w:rsidP="001B7CB3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rFonts w:eastAsia="DengXian"/>
          <w:color w:val="000000"/>
          <w:sz w:val="24"/>
        </w:rPr>
        <w:t>Dịch COVID-19 đã khiến cho nhiều cặp vợ chồng muốn</w:t>
      </w:r>
      <w:r w:rsidR="0016641E">
        <w:rPr>
          <w:rFonts w:eastAsia="DengXian"/>
          <w:color w:val="000000"/>
          <w:sz w:val="24"/>
          <w:lang w:val="vi-VN"/>
        </w:rPr>
        <w:t xml:space="preserve"> </w:t>
      </w:r>
      <w:r w:rsidR="0016641E">
        <w:rPr>
          <w:rFonts w:eastAsia="DengXian"/>
          <w:color w:val="000000"/>
          <w:sz w:val="24"/>
        </w:rPr>
        <w:t>ly</w:t>
      </w:r>
      <w:r>
        <w:rPr>
          <w:rFonts w:eastAsia="DengXian"/>
          <w:color w:val="000000"/>
          <w:sz w:val="24"/>
        </w:rPr>
        <w:t xml:space="preserve"> hôn vì thời gian ở gần nhau quá nhiều</w:t>
      </w:r>
      <w:r w:rsidRPr="00F9087E">
        <w:rPr>
          <w:sz w:val="24"/>
        </w:rPr>
        <w:t xml:space="preserve">. </w:t>
      </w:r>
      <w:r w:rsidRPr="00F9087E">
        <w:rPr>
          <w:i/>
          <w:iCs/>
          <w:sz w:val="24"/>
        </w:rPr>
        <w:t>(1 điểm</w:t>
      </w:r>
      <w:r>
        <w:rPr>
          <w:i/>
          <w:iCs/>
          <w:sz w:val="24"/>
        </w:rPr>
        <w:t>)</w:t>
      </w:r>
    </w:p>
    <w:p w14:paraId="68D0A7EF" w14:textId="77777777" w:rsidR="003F5DB5" w:rsidRPr="007C0592" w:rsidRDefault="003F5DB5" w:rsidP="003F5DB5">
      <w:pPr>
        <w:tabs>
          <w:tab w:val="center" w:pos="7655"/>
        </w:tabs>
        <w:spacing w:line="360" w:lineRule="auto"/>
        <w:jc w:val="both"/>
        <w:rPr>
          <w:i/>
          <w:iCs/>
          <w:sz w:val="24"/>
        </w:rPr>
      </w:pPr>
      <w:r w:rsidRPr="007C0592">
        <w:rPr>
          <w:i/>
          <w:iCs/>
          <w:sz w:val="24"/>
        </w:rPr>
        <w:t>Ngày biên soạn: 5/7/2022</w:t>
      </w:r>
    </w:p>
    <w:p w14:paraId="28810627" w14:textId="5145AC79" w:rsidR="003F5DB5" w:rsidRPr="00307381" w:rsidRDefault="003F5DB5" w:rsidP="003F5DB5">
      <w:pPr>
        <w:spacing w:line="360" w:lineRule="auto"/>
        <w:jc w:val="both"/>
        <w:rPr>
          <w:b/>
          <w:bCs/>
          <w:sz w:val="24"/>
        </w:rPr>
      </w:pPr>
      <w:r w:rsidRPr="007C0592">
        <w:rPr>
          <w:b/>
          <w:bCs/>
          <w:sz w:val="24"/>
        </w:rPr>
        <w:t>Giảng viên biên soạn đề thi: ThS. Trần Thư Hà</w:t>
      </w:r>
    </w:p>
    <w:p w14:paraId="78D5C0FC" w14:textId="22A38DA3" w:rsidR="003F5DB5" w:rsidRPr="00307381" w:rsidRDefault="003F5DB5" w:rsidP="003F5DB5">
      <w:pPr>
        <w:spacing w:line="360" w:lineRule="auto"/>
        <w:jc w:val="both"/>
        <w:rPr>
          <w:b/>
          <w:color w:val="FF0000"/>
          <w:sz w:val="24"/>
          <w:lang w:val="vi-VN"/>
        </w:rPr>
      </w:pPr>
      <w:r w:rsidRPr="007C0592">
        <w:rPr>
          <w:i/>
          <w:iCs/>
          <w:sz w:val="24"/>
        </w:rPr>
        <w:t>Ngày kiểm duyệt:</w:t>
      </w:r>
      <w:r w:rsidR="0016641E">
        <w:rPr>
          <w:i/>
          <w:iCs/>
          <w:sz w:val="24"/>
        </w:rPr>
        <w:t>20</w:t>
      </w:r>
      <w:r w:rsidR="0016641E">
        <w:rPr>
          <w:i/>
          <w:iCs/>
          <w:sz w:val="24"/>
          <w:lang w:val="vi-VN"/>
        </w:rPr>
        <w:t xml:space="preserve">/7/2022 </w:t>
      </w:r>
    </w:p>
    <w:p w14:paraId="6173E68F" w14:textId="7C1A508C" w:rsidR="007D3285" w:rsidRPr="00307381" w:rsidRDefault="003F5DB5" w:rsidP="00307381">
      <w:pPr>
        <w:rPr>
          <w:sz w:val="24"/>
        </w:rPr>
      </w:pPr>
      <w:r w:rsidRPr="007C0592">
        <w:rPr>
          <w:b/>
          <w:bCs/>
          <w:sz w:val="24"/>
        </w:rPr>
        <w:t>Trưởng (Phó) Khoa/Bộ môn kiểm duyệt đề thi:</w:t>
      </w:r>
      <w:r w:rsidR="0016641E">
        <w:rPr>
          <w:b/>
          <w:bCs/>
          <w:sz w:val="24"/>
          <w:lang w:val="vi-VN"/>
        </w:rPr>
        <w:t xml:space="preserve"> PGS.TS Lê Thị Minh Hà</w:t>
      </w:r>
      <w:bookmarkEnd w:id="0"/>
      <w:bookmarkEnd w:id="1"/>
    </w:p>
    <w:sectPr w:rsidR="007D3285" w:rsidRPr="00307381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EB9E" w14:textId="77777777" w:rsidR="00762A7C" w:rsidRDefault="00762A7C" w:rsidP="00076A35">
      <w:r>
        <w:separator/>
      </w:r>
    </w:p>
  </w:endnote>
  <w:endnote w:type="continuationSeparator" w:id="0">
    <w:p w14:paraId="296806A0" w14:textId="77777777" w:rsidR="00762A7C" w:rsidRDefault="00762A7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0F51" w14:textId="77777777" w:rsidR="00762A7C" w:rsidRDefault="00762A7C" w:rsidP="00076A35">
      <w:r>
        <w:separator/>
      </w:r>
    </w:p>
  </w:footnote>
  <w:footnote w:type="continuationSeparator" w:id="0">
    <w:p w14:paraId="4738063C" w14:textId="77777777" w:rsidR="00762A7C" w:rsidRDefault="00762A7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B2D"/>
    <w:multiLevelType w:val="hybridMultilevel"/>
    <w:tmpl w:val="02C0BAC2"/>
    <w:lvl w:ilvl="0" w:tplc="EBF83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7543"/>
    <w:multiLevelType w:val="hybridMultilevel"/>
    <w:tmpl w:val="43DCC1E2"/>
    <w:lvl w:ilvl="0" w:tplc="36362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7CF7"/>
    <w:multiLevelType w:val="hybridMultilevel"/>
    <w:tmpl w:val="DA685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BC5"/>
    <w:multiLevelType w:val="hybridMultilevel"/>
    <w:tmpl w:val="F166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4ED0"/>
    <w:multiLevelType w:val="hybridMultilevel"/>
    <w:tmpl w:val="9F8646A0"/>
    <w:lvl w:ilvl="0" w:tplc="686ECE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56E"/>
    <w:multiLevelType w:val="hybridMultilevel"/>
    <w:tmpl w:val="A654591A"/>
    <w:lvl w:ilvl="0" w:tplc="25F0B1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4446"/>
    <w:multiLevelType w:val="hybridMultilevel"/>
    <w:tmpl w:val="CB229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95AE1"/>
    <w:multiLevelType w:val="hybridMultilevel"/>
    <w:tmpl w:val="20EA15B4"/>
    <w:lvl w:ilvl="0" w:tplc="E81C230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79649">
    <w:abstractNumId w:val="1"/>
  </w:num>
  <w:num w:numId="2" w16cid:durableId="1077942125">
    <w:abstractNumId w:val="4"/>
  </w:num>
  <w:num w:numId="3" w16cid:durableId="1121997795">
    <w:abstractNumId w:val="2"/>
  </w:num>
  <w:num w:numId="4" w16cid:durableId="1005592699">
    <w:abstractNumId w:val="7"/>
  </w:num>
  <w:num w:numId="5" w16cid:durableId="958487274">
    <w:abstractNumId w:val="6"/>
  </w:num>
  <w:num w:numId="6" w16cid:durableId="1636057547">
    <w:abstractNumId w:val="5"/>
  </w:num>
  <w:num w:numId="7" w16cid:durableId="629554938">
    <w:abstractNumId w:val="3"/>
  </w:num>
  <w:num w:numId="8" w16cid:durableId="19601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2D2C"/>
    <w:rsid w:val="00025F6A"/>
    <w:rsid w:val="0005502D"/>
    <w:rsid w:val="00072C9A"/>
    <w:rsid w:val="00075768"/>
    <w:rsid w:val="000761FE"/>
    <w:rsid w:val="00076A35"/>
    <w:rsid w:val="00095344"/>
    <w:rsid w:val="0009683B"/>
    <w:rsid w:val="0013547C"/>
    <w:rsid w:val="00141901"/>
    <w:rsid w:val="0016641E"/>
    <w:rsid w:val="00183A44"/>
    <w:rsid w:val="00193AF1"/>
    <w:rsid w:val="001A2516"/>
    <w:rsid w:val="001B41A6"/>
    <w:rsid w:val="001B7CB3"/>
    <w:rsid w:val="00225D3B"/>
    <w:rsid w:val="002260E2"/>
    <w:rsid w:val="00250BA8"/>
    <w:rsid w:val="00277E43"/>
    <w:rsid w:val="00284134"/>
    <w:rsid w:val="002B000C"/>
    <w:rsid w:val="002C2161"/>
    <w:rsid w:val="002D5E96"/>
    <w:rsid w:val="00307381"/>
    <w:rsid w:val="00364A6F"/>
    <w:rsid w:val="003677F8"/>
    <w:rsid w:val="00384C82"/>
    <w:rsid w:val="003C008D"/>
    <w:rsid w:val="003D16BD"/>
    <w:rsid w:val="003F4AE7"/>
    <w:rsid w:val="003F5DB5"/>
    <w:rsid w:val="00400F29"/>
    <w:rsid w:val="00403868"/>
    <w:rsid w:val="004418BA"/>
    <w:rsid w:val="00445AAF"/>
    <w:rsid w:val="00446290"/>
    <w:rsid w:val="00467059"/>
    <w:rsid w:val="00471D91"/>
    <w:rsid w:val="00475A38"/>
    <w:rsid w:val="00481E35"/>
    <w:rsid w:val="00494C74"/>
    <w:rsid w:val="004A09A8"/>
    <w:rsid w:val="004C0CBC"/>
    <w:rsid w:val="004D5CF8"/>
    <w:rsid w:val="004E33B3"/>
    <w:rsid w:val="005046D7"/>
    <w:rsid w:val="005538CA"/>
    <w:rsid w:val="005B2663"/>
    <w:rsid w:val="005C343D"/>
    <w:rsid w:val="00634622"/>
    <w:rsid w:val="00650B80"/>
    <w:rsid w:val="00664FCE"/>
    <w:rsid w:val="006826E2"/>
    <w:rsid w:val="006A076A"/>
    <w:rsid w:val="006C140B"/>
    <w:rsid w:val="006C3E61"/>
    <w:rsid w:val="006C47FD"/>
    <w:rsid w:val="006D3DE8"/>
    <w:rsid w:val="006E30E0"/>
    <w:rsid w:val="0072312D"/>
    <w:rsid w:val="00746E44"/>
    <w:rsid w:val="00750DEE"/>
    <w:rsid w:val="00753DCB"/>
    <w:rsid w:val="00762A7C"/>
    <w:rsid w:val="007642AF"/>
    <w:rsid w:val="007B759C"/>
    <w:rsid w:val="007C0E85"/>
    <w:rsid w:val="007D2BD4"/>
    <w:rsid w:val="007D3285"/>
    <w:rsid w:val="007E4858"/>
    <w:rsid w:val="007FF01A"/>
    <w:rsid w:val="008274FF"/>
    <w:rsid w:val="008360D1"/>
    <w:rsid w:val="008B3402"/>
    <w:rsid w:val="008B4195"/>
    <w:rsid w:val="008C7EFD"/>
    <w:rsid w:val="008E2095"/>
    <w:rsid w:val="008E2A1F"/>
    <w:rsid w:val="00907007"/>
    <w:rsid w:val="00911D7D"/>
    <w:rsid w:val="00924E69"/>
    <w:rsid w:val="00930544"/>
    <w:rsid w:val="00951D14"/>
    <w:rsid w:val="00952357"/>
    <w:rsid w:val="00992F3A"/>
    <w:rsid w:val="00994678"/>
    <w:rsid w:val="009A05B2"/>
    <w:rsid w:val="009A1A12"/>
    <w:rsid w:val="009A2AF1"/>
    <w:rsid w:val="009B0C0A"/>
    <w:rsid w:val="009B69C6"/>
    <w:rsid w:val="009C030E"/>
    <w:rsid w:val="009C3BD5"/>
    <w:rsid w:val="009F110A"/>
    <w:rsid w:val="00A04E8E"/>
    <w:rsid w:val="00A64487"/>
    <w:rsid w:val="00A66D58"/>
    <w:rsid w:val="00A97788"/>
    <w:rsid w:val="00AD50B8"/>
    <w:rsid w:val="00AE5064"/>
    <w:rsid w:val="00B407F1"/>
    <w:rsid w:val="00B559B0"/>
    <w:rsid w:val="00B86B5F"/>
    <w:rsid w:val="00BB5F08"/>
    <w:rsid w:val="00BE2D28"/>
    <w:rsid w:val="00BE410B"/>
    <w:rsid w:val="00BF5A06"/>
    <w:rsid w:val="00C56AEC"/>
    <w:rsid w:val="00C6114D"/>
    <w:rsid w:val="00C63933"/>
    <w:rsid w:val="00C72B4C"/>
    <w:rsid w:val="00C90B05"/>
    <w:rsid w:val="00CA31FE"/>
    <w:rsid w:val="00CA34AB"/>
    <w:rsid w:val="00CA377C"/>
    <w:rsid w:val="00CC28FD"/>
    <w:rsid w:val="00CD36EA"/>
    <w:rsid w:val="00D156C7"/>
    <w:rsid w:val="00D204EB"/>
    <w:rsid w:val="00DA1B0F"/>
    <w:rsid w:val="00DA7163"/>
    <w:rsid w:val="00DC5876"/>
    <w:rsid w:val="00DE17E5"/>
    <w:rsid w:val="00E24142"/>
    <w:rsid w:val="00E50B97"/>
    <w:rsid w:val="00E51C2D"/>
    <w:rsid w:val="00E557EC"/>
    <w:rsid w:val="00E60B5F"/>
    <w:rsid w:val="00E70F2B"/>
    <w:rsid w:val="00E72B8F"/>
    <w:rsid w:val="00E7616C"/>
    <w:rsid w:val="00E84FEF"/>
    <w:rsid w:val="00E90C5B"/>
    <w:rsid w:val="00EC1180"/>
    <w:rsid w:val="00ED65E0"/>
    <w:rsid w:val="00ED6F8A"/>
    <w:rsid w:val="00EF5970"/>
    <w:rsid w:val="00F004A7"/>
    <w:rsid w:val="00F23F7C"/>
    <w:rsid w:val="00F74100"/>
    <w:rsid w:val="00F76816"/>
    <w:rsid w:val="00F95BFB"/>
    <w:rsid w:val="00FA3867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Revision">
    <w:name w:val="Revision"/>
    <w:hidden/>
    <w:uiPriority w:val="99"/>
    <w:semiHidden/>
    <w:rsid w:val="009A05B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1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2973-1DD2-47D9-A899-964AD285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Đào Ngọc Uyên - Trung tâm Khảo thí</cp:lastModifiedBy>
  <cp:revision>38</cp:revision>
  <dcterms:created xsi:type="dcterms:W3CDTF">2022-07-05T00:54:00Z</dcterms:created>
  <dcterms:modified xsi:type="dcterms:W3CDTF">2022-07-21T02:16:00Z</dcterms:modified>
</cp:coreProperties>
</file>