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4"/>
          </w:tcPr>
          <w:p>
            <w:pPr>
              <w:spacing w:before="60"/>
              <w:rPr>
                <w:rFonts w:hint="default"/>
                <w:b/>
                <w:sz w:val="24"/>
                <w:lang w:val="en-US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rFonts w:hint="default"/>
                <w:b/>
                <w:bCs w:val="0"/>
                <w:color w:val="FF0000"/>
                <w:sz w:val="24"/>
                <w:lang w:val="en-US"/>
              </w:rPr>
              <w:t>XÂY DỰNG</w:t>
            </w:r>
          </w:p>
        </w:tc>
        <w:tc>
          <w:tcPr>
            <w:tcW w:w="1003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</w:t>
            </w: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1</w:t>
            </w:r>
            <w:r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center"/>
          </w:tcPr>
          <w:p>
            <w:pPr>
              <w:spacing w:before="120" w:after="60"/>
              <w:ind w:left="116" w:hanging="116" w:hangingChars="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Mã họcphần:</w:t>
            </w:r>
          </w:p>
          <w:p>
            <w:pPr>
              <w:spacing w:before="120" w:after="60"/>
              <w:ind w:left="116" w:hanging="116" w:hangingChars="50"/>
              <w:rPr>
                <w:rFonts w:hint="default"/>
                <w:spacing w:val="-4"/>
                <w:sz w:val="24"/>
                <w:szCs w:val="24"/>
                <w:lang w:val="en-US"/>
              </w:rPr>
            </w:pPr>
            <w:r>
              <w:rPr>
                <w:rFonts w:hint="default"/>
                <w:spacing w:val="-4"/>
                <w:sz w:val="24"/>
                <w:szCs w:val="24"/>
                <w:lang w:val="en-US"/>
              </w:rPr>
              <w:t>DQX0160</w:t>
            </w:r>
          </w:p>
        </w:tc>
        <w:tc>
          <w:tcPr>
            <w:tcW w:w="4979" w:type="dxa"/>
            <w:gridSpan w:val="4"/>
            <w:vAlign w:val="center"/>
          </w:tcPr>
          <w:p>
            <w:pPr>
              <w:spacing w:before="120" w:after="60"/>
              <w:rPr>
                <w:rFonts w:hint="default"/>
                <w:spacing w:val="-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Tên học phần:  </w:t>
            </w:r>
            <w:r>
              <w:rPr>
                <w:rFonts w:hint="default"/>
                <w:sz w:val="24"/>
                <w:szCs w:val="24"/>
                <w:lang w:val="en-US"/>
              </w:rPr>
              <w:t>SỬA CHỮA VÀ NÂNG CẤP CÔNG TRÌNH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spacing w:before="120" w:after="60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>
              <w:rPr>
                <w:rFonts w:hint="default"/>
                <w:spacing w:val="-4"/>
                <w:sz w:val="24"/>
                <w:lang w:val="en-US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60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</w:rPr>
              <w:t xml:space="preserve">Khóa: </w:t>
            </w:r>
            <w:r>
              <w:rPr>
                <w:rFonts w:hint="default"/>
                <w:spacing w:val="-4"/>
                <w:sz w:val="24"/>
                <w:lang w:val="en-US"/>
              </w:rPr>
              <w:t>24X-QL1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rFonts w:hint="default"/>
                <w:spacing w:val="-4"/>
                <w:sz w:val="24"/>
                <w:lang w:val="en-US"/>
              </w:rPr>
              <w:t>211_DQX0160_01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b/>
                <w:bCs/>
                <w:spacing w:val="-4"/>
                <w:sz w:val="24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pacing w:val="-4"/>
                <w:sz w:val="24"/>
                <w:lang w:val="en-US"/>
              </w:rPr>
              <w:t>02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b/>
                <w:bCs/>
                <w:spacing w:val="-4"/>
                <w:sz w:val="24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pacing w:val="-4"/>
                <w:sz w:val="24"/>
                <w:lang w:val="en-US"/>
              </w:rPr>
              <w:t>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hint="default"/>
                <w:spacing w:val="-4"/>
                <w:sz w:val="24"/>
                <w:lang w:val="en-US"/>
              </w:rPr>
              <w:t xml:space="preserve">70 </w:t>
            </w:r>
            <w:r>
              <w:rPr>
                <w:spacing w:val="-4"/>
                <w:sz w:val="24"/>
              </w:rPr>
              <w:t>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>
      <w:pPr>
        <w:pStyle w:val="14"/>
        <w:numPr>
          <w:ilvl w:val="0"/>
          <w:numId w:val="0"/>
        </w:numPr>
        <w:spacing w:before="240" w:line="276" w:lineRule="auto"/>
      </w:pPr>
      <w:r>
        <w:rPr>
          <w:b/>
          <w:bCs/>
        </w:rPr>
        <w:t>Câu 1 (</w:t>
      </w:r>
      <w:r>
        <w:rPr>
          <w:rFonts w:hint="default"/>
          <w:b/>
          <w:bCs/>
          <w:lang w:val="en-US"/>
        </w:rPr>
        <w:t>3</w:t>
      </w:r>
      <w:r>
        <w:rPr>
          <w:b/>
          <w:bCs/>
        </w:rPr>
        <w:t xml:space="preserve"> điểm):</w:t>
      </w:r>
      <w:r>
        <w:t xml:space="preserve"> </w:t>
      </w:r>
    </w:p>
    <w:p>
      <w:pPr>
        <w:pStyle w:val="14"/>
        <w:numPr>
          <w:ilvl w:val="0"/>
          <w:numId w:val="0"/>
        </w:numPr>
        <w:spacing w:before="240" w:line="276" w:lineRule="auto"/>
        <w:ind w:left="153" w:leftChars="0" w:firstLine="719" w:firstLineChars="0"/>
        <w:rPr>
          <w:lang w:val="en-US"/>
        </w:rPr>
      </w:pPr>
      <w:r>
        <w:rPr>
          <w:rFonts w:hint="default"/>
          <w:lang w:val="en-US"/>
        </w:rPr>
        <w:t xml:space="preserve"> Trình bày biện pháp gia cường móng đơn thành móng băng. Vẽ minh họa cho trường hợp đó. Giải thích lý do tại sao phải cấu tạo như vậy.</w:t>
      </w:r>
    </w:p>
    <w:p>
      <w:pPr>
        <w:spacing w:before="240" w:after="240"/>
        <w:rPr>
          <w:b/>
          <w:bCs/>
        </w:rPr>
      </w:pPr>
      <w:r>
        <w:rPr>
          <w:b/>
          <w:bCs/>
        </w:rPr>
        <w:t>Câu 2 (</w:t>
      </w:r>
      <w:r>
        <w:rPr>
          <w:rFonts w:hint="default"/>
          <w:b/>
          <w:bCs/>
          <w:lang w:val="en-US"/>
        </w:rPr>
        <w:t>3</w:t>
      </w:r>
      <w:r>
        <w:rPr>
          <w:b/>
          <w:bCs/>
        </w:rPr>
        <w:t xml:space="preserve"> điểm): </w:t>
      </w:r>
    </w:p>
    <w:p>
      <w:pPr>
        <w:spacing w:line="276" w:lineRule="auto"/>
        <w:ind w:firstLine="720" w:firstLineChars="0"/>
        <w:rPr>
          <w:lang w:val="en-US"/>
        </w:rPr>
      </w:pPr>
      <w:r>
        <w:rPr>
          <w:lang w:val="en-US"/>
        </w:rPr>
        <w:t>Vẽ hình và t</w:t>
      </w:r>
      <w:r>
        <w:t>rình bày các</w:t>
      </w:r>
      <w:r>
        <w:rPr>
          <w:lang w:val="en-US"/>
        </w:rPr>
        <w:t xml:space="preserve"> hình thức</w:t>
      </w:r>
      <w:r>
        <w:t xml:space="preserve"> </w:t>
      </w:r>
      <w:r>
        <w:rPr>
          <w:lang w:val="en-US"/>
        </w:rPr>
        <w:t>(kiểu hình dạng)</w:t>
      </w:r>
      <w:r>
        <w:t xml:space="preserve"> các tiết diện</w:t>
      </w:r>
      <w:r>
        <w:rPr>
          <w:lang w:val="en-US"/>
        </w:rPr>
        <w:t xml:space="preserve"> cần</w:t>
      </w:r>
      <w:r>
        <w:t xml:space="preserve"> gia c</w:t>
      </w:r>
      <w:r>
        <w:rPr>
          <w:rFonts w:hint="eastAsia"/>
        </w:rPr>
        <w:t>ư</w:t>
      </w:r>
      <w:r>
        <w:t>ờng bằng cách mở rộng đối với cột, dầm, sàn</w:t>
      </w:r>
      <w:r>
        <w:rPr>
          <w:lang w:val="en-US"/>
        </w:rPr>
        <w:t xml:space="preserve"> thuộc</w:t>
      </w:r>
      <w:r>
        <w:t xml:space="preserve"> kết cấu bê tông cốt thép.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before="240" w:after="240" w:line="288" w:lineRule="auto"/>
        <w:rPr>
          <w:b/>
          <w:bCs/>
        </w:rPr>
      </w:pPr>
      <w:r>
        <w:rPr>
          <w:b/>
          <w:bCs/>
        </w:rPr>
        <w:t>Câu 3 (</w:t>
      </w:r>
      <w:r>
        <w:rPr>
          <w:rFonts w:hint="default"/>
          <w:b/>
          <w:bCs/>
          <w:lang w:val="en-US"/>
        </w:rPr>
        <w:t xml:space="preserve">4 </w:t>
      </w:r>
      <w:r>
        <w:rPr>
          <w:b/>
          <w:bCs/>
        </w:rPr>
        <w:t>điểm):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before="240" w:after="240" w:line="240" w:lineRule="auto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Một hội trường có diện tích 600m2. Trị giá là 96</w:t>
      </w:r>
      <w:bookmarkStart w:id="0" w:name="_GoBack"/>
      <w:bookmarkEnd w:id="0"/>
      <w:r>
        <w:rPr>
          <w:rFonts w:hint="default"/>
          <w:b w:val="0"/>
          <w:bCs w:val="0"/>
          <w:lang w:val="en-US"/>
        </w:rPr>
        <w:t xml:space="preserve"> 000 000,0 đồng. Biết độ suy thoái là: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before="240" w:after="240" w:line="240" w:lineRule="auto"/>
        <w:ind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- Của phần không thay thế được là 36 %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before="240" w:after="240" w:line="240" w:lineRule="auto"/>
        <w:ind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- Của phần thay thế được là 42 %.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before="240" w:after="240" w:line="240" w:lineRule="auto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Tỷ lệ kinh phí của phần không thay thế được là 44 % và của phần thay thế được là 56 %.</w:t>
      </w:r>
    </w:p>
    <w:p>
      <w:pPr>
        <w:pStyle w:val="8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15" w:beforeAutospacing="0" w:after="0" w:afterAutospacing="0" w:line="240" w:lineRule="auto"/>
        <w:textAlignment w:val="baseline"/>
        <w:rPr>
          <w:rFonts w:hint="default"/>
          <w:b w:val="0"/>
          <w:bCs w:val="0"/>
          <w:lang w:val="en-US"/>
        </w:rPr>
      </w:pPr>
      <w:r>
        <w:rPr>
          <w:color w:val="000000"/>
          <w:sz w:val="26"/>
          <w:szCs w:val="26"/>
        </w:rPr>
        <w:t xml:space="preserve">Cho biết chi phí sửa chữa phục hồi là: 94 </w:t>
      </w:r>
      <w:r>
        <w:rPr>
          <w:rFonts w:hint="default"/>
          <w:color w:val="000000"/>
          <w:sz w:val="26"/>
          <w:szCs w:val="26"/>
          <w:lang w:val="en-US"/>
        </w:rPr>
        <w:t>000,0</w:t>
      </w:r>
      <w:r>
        <w:rPr>
          <w:color w:val="000000"/>
          <w:sz w:val="26"/>
          <w:szCs w:val="26"/>
        </w:rPr>
        <w:t xml:space="preserve"> đồng /m</w:t>
      </w:r>
      <w:r>
        <w:rPr>
          <w:rFonts w:hint="default"/>
          <w:color w:val="000000"/>
          <w:sz w:val="26"/>
          <w:szCs w:val="26"/>
          <w:lang w:val="en-US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rFonts w:hint="default"/>
          <w:b w:val="0"/>
          <w:bCs w:val="0"/>
          <w:lang w:val="en-US"/>
        </w:rPr>
        <w:t>và chi phí làm mới 220 000,0 đồng/m2.</w:t>
      </w:r>
    </w:p>
    <w:p>
      <w:pPr>
        <w:pStyle w:val="8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15" w:beforeAutospacing="0" w:after="0" w:afterAutospacing="0" w:line="288" w:lineRule="auto"/>
        <w:textAlignment w:val="baseline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- Cho hệ số dự phòng kinh phí phát sinh sửa chữa Ksc =1,2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/>
        <w:snapToGrid/>
        <w:spacing w:line="288" w:lineRule="auto"/>
        <w:jc w:val="both"/>
        <w:rPr>
          <w:b/>
          <w:bCs/>
        </w:rPr>
      </w:pPr>
      <w:r>
        <w:rPr>
          <w:rFonts w:hint="default" w:cs="Times New Roman"/>
          <w:lang w:val="en-US"/>
        </w:rPr>
        <w:t>- Trình bày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cs="Times New Roman"/>
          <w:lang w:val="en-US"/>
        </w:rPr>
        <w:t xml:space="preserve">nên </w:t>
      </w:r>
      <w:r>
        <w:rPr>
          <w:rFonts w:hint="default" w:ascii="Times New Roman" w:hAnsi="Times New Roman" w:cs="Times New Roman"/>
        </w:rPr>
        <w:t>quyết định làm mới hay nên sửa chữa? Vì sao?</w:t>
      </w:r>
    </w:p>
    <w:p>
      <w:pPr>
        <w:tabs>
          <w:tab w:val="center" w:pos="2835"/>
          <w:tab w:val="center" w:pos="7655"/>
        </w:tabs>
        <w:spacing w:before="120"/>
      </w:pPr>
    </w:p>
    <w:p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 xml:space="preserve">Ngày biên soạn:  </w:t>
      </w:r>
      <w:r>
        <w:rPr>
          <w:i/>
          <w:iCs/>
        </w:rPr>
        <w:tab/>
      </w:r>
    </w:p>
    <w:p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 biên soạn đề thi:</w:t>
      </w:r>
      <w:r>
        <w:rPr>
          <w:rFonts w:hint="default"/>
          <w:b/>
          <w:bCs/>
          <w:lang w:val="en-US"/>
        </w:rPr>
        <w:t xml:space="preserve">  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r>
        <w:tab/>
      </w:r>
    </w:p>
    <w:p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</w:p>
    <w:p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Trưởng (Phó) Khoa/Bộ môn kiểm duyệt đề thi:</w:t>
      </w:r>
      <w:r>
        <w:rPr>
          <w:rFonts w:hint="default"/>
          <w:b/>
          <w:bCs/>
          <w:lang w:val="en-US"/>
        </w:rPr>
        <w:t xml:space="preserve">  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r>
        <w:tab/>
      </w:r>
    </w:p>
    <w:p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77C83"/>
    <w:rsid w:val="004C0CBC"/>
    <w:rsid w:val="005046D7"/>
    <w:rsid w:val="005C343D"/>
    <w:rsid w:val="006C3E61"/>
    <w:rsid w:val="006C47FD"/>
    <w:rsid w:val="006E30E0"/>
    <w:rsid w:val="0072312D"/>
    <w:rsid w:val="007642AF"/>
    <w:rsid w:val="007C0E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D6F8A"/>
    <w:rsid w:val="00EF5970"/>
    <w:rsid w:val="00F23F7C"/>
    <w:rsid w:val="00F74100"/>
    <w:rsid w:val="00F76816"/>
    <w:rsid w:val="00FD6AF8"/>
    <w:rsid w:val="024A4395"/>
    <w:rsid w:val="068C49CC"/>
    <w:rsid w:val="08C55D5B"/>
    <w:rsid w:val="0F3EB398"/>
    <w:rsid w:val="11BE5657"/>
    <w:rsid w:val="15AC69AC"/>
    <w:rsid w:val="16881642"/>
    <w:rsid w:val="18415393"/>
    <w:rsid w:val="1B682B51"/>
    <w:rsid w:val="1F8214EE"/>
    <w:rsid w:val="24DF22B7"/>
    <w:rsid w:val="27226FEE"/>
    <w:rsid w:val="2E9B3D3B"/>
    <w:rsid w:val="34C66210"/>
    <w:rsid w:val="39D344A3"/>
    <w:rsid w:val="3A180F31"/>
    <w:rsid w:val="3CD9220D"/>
    <w:rsid w:val="4919261A"/>
    <w:rsid w:val="49CA0785"/>
    <w:rsid w:val="4AD441FD"/>
    <w:rsid w:val="4B8C3C93"/>
    <w:rsid w:val="4FF41AF8"/>
    <w:rsid w:val="52BC7576"/>
    <w:rsid w:val="548A247D"/>
    <w:rsid w:val="5A4F08A1"/>
    <w:rsid w:val="5EC458B2"/>
    <w:rsid w:val="61427F8D"/>
    <w:rsid w:val="6293293D"/>
    <w:rsid w:val="642834C4"/>
    <w:rsid w:val="694D3554"/>
    <w:rsid w:val="6C8F321F"/>
    <w:rsid w:val="6CA54779"/>
    <w:rsid w:val="6CBB1F2D"/>
    <w:rsid w:val="6E3B22B4"/>
    <w:rsid w:val="76D83DE8"/>
    <w:rsid w:val="7B1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/>
    </w:rPr>
  </w:style>
  <w:style w:type="table" w:styleId="9">
    <w:name w:val="Table Grid"/>
    <w:basedOn w:val="5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4"/>
    <w:link w:val="2"/>
    <w:qFormat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1">
    <w:name w:val="Heading 2 Char"/>
    <w:basedOn w:val="4"/>
    <w:link w:val="3"/>
    <w:semiHidden/>
    <w:qFormat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2">
    <w:name w:val="Header Char"/>
    <w:basedOn w:val="4"/>
    <w:link w:val="7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3">
    <w:name w:val="Footer Char"/>
    <w:basedOn w:val="4"/>
    <w:link w:val="6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2021-06-01T16:42:00Z</dcterms:created>
  <dc:creator>Lê Quốc Nam - Phòng KT&amp;DBCL</dc:creator>
  <cp:lastModifiedBy>ASUS</cp:lastModifiedBy>
  <dcterms:modified xsi:type="dcterms:W3CDTF">2021-11-10T23:11:04Z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85E7FA708B874458A871CA3514C98E9A</vt:lpwstr>
  </property>
</Properties>
</file>